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497BA" w14:textId="2978D48B" w:rsidR="009351DB" w:rsidRPr="00A079D3" w:rsidRDefault="009351DB" w:rsidP="009351D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34730185"/>
      <w:bookmarkStart w:id="1" w:name="_Hlk34730173"/>
      <w:bookmarkStart w:id="2" w:name="_GoBack"/>
      <w:bookmarkEnd w:id="2"/>
      <w:r w:rsidRPr="00A079D3">
        <w:rPr>
          <w:rFonts w:ascii="Arial" w:hAnsi="Arial" w:cs="Arial"/>
          <w:b/>
          <w:sz w:val="28"/>
          <w:szCs w:val="28"/>
        </w:rPr>
        <w:t xml:space="preserve">3GPP TSG </w:t>
      </w:r>
      <w:r>
        <w:rPr>
          <w:rFonts w:ascii="Arial" w:hAnsi="Arial" w:cs="Arial"/>
          <w:b/>
          <w:sz w:val="28"/>
          <w:szCs w:val="28"/>
        </w:rPr>
        <w:t>RAN Meeting #8</w:t>
      </w:r>
      <w:r w:rsidR="00881340">
        <w:rPr>
          <w:rFonts w:ascii="Arial" w:hAnsi="Arial" w:cs="Arial"/>
          <w:b/>
          <w:sz w:val="28"/>
          <w:szCs w:val="28"/>
        </w:rPr>
        <w:t>9</w:t>
      </w:r>
      <w:r w:rsidR="004C645E">
        <w:rPr>
          <w:rFonts w:ascii="Arial" w:hAnsi="Arial" w:cs="Arial"/>
          <w:b/>
          <w:sz w:val="28"/>
          <w:szCs w:val="28"/>
        </w:rPr>
        <w:t>-</w:t>
      </w:r>
      <w:r>
        <w:rPr>
          <w:rFonts w:ascii="Arial" w:hAnsi="Arial" w:cs="Arial"/>
          <w:b/>
          <w:sz w:val="28"/>
          <w:szCs w:val="28"/>
        </w:rPr>
        <w:t>e</w:t>
      </w:r>
      <w:r w:rsidRPr="00A079D3">
        <w:rPr>
          <w:rFonts w:ascii="Arial" w:hAnsi="Arial" w:cs="Arial"/>
          <w:b/>
          <w:sz w:val="28"/>
          <w:szCs w:val="28"/>
        </w:rPr>
        <w:tab/>
      </w:r>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6E69BE" w:rsidRPr="006E69BE">
        <w:rPr>
          <w:rFonts w:ascii="Arial" w:hAnsi="Arial" w:cs="Arial"/>
          <w:b/>
          <w:sz w:val="28"/>
          <w:szCs w:val="28"/>
        </w:rPr>
        <w:t>RP-201607</w:t>
      </w:r>
    </w:p>
    <w:p w14:paraId="396D9935" w14:textId="2CC594B8" w:rsidR="009351DB" w:rsidRPr="00A079D3" w:rsidRDefault="009351DB" w:rsidP="009351DB">
      <w:pPr>
        <w:keepLines/>
        <w:tabs>
          <w:tab w:val="left" w:pos="567"/>
        </w:tabs>
        <w:rPr>
          <w:rFonts w:ascii="Arial" w:hAnsi="Arial" w:cs="Arial"/>
          <w:b/>
          <w:sz w:val="28"/>
          <w:szCs w:val="28"/>
        </w:rPr>
      </w:pPr>
      <w:bookmarkStart w:id="3" w:name="_Hlk34730200"/>
      <w:r w:rsidRPr="00B408CC">
        <w:rPr>
          <w:rFonts w:ascii="Arial" w:hAnsi="Arial" w:cs="Arial"/>
          <w:b/>
          <w:sz w:val="28"/>
          <w:szCs w:val="28"/>
        </w:rPr>
        <w:t>Electronic Meeting</w:t>
      </w:r>
      <w:r>
        <w:rPr>
          <w:rFonts w:ascii="Arial" w:hAnsi="Arial" w:cs="Arial"/>
          <w:b/>
          <w:sz w:val="28"/>
          <w:szCs w:val="28"/>
        </w:rPr>
        <w:t xml:space="preserve">, </w:t>
      </w:r>
      <w:r w:rsidR="00881340">
        <w:rPr>
          <w:rFonts w:ascii="Arial" w:hAnsi="Arial" w:cs="Arial"/>
          <w:b/>
          <w:sz w:val="28"/>
          <w:szCs w:val="28"/>
        </w:rPr>
        <w:t>Sept</w:t>
      </w:r>
      <w:r>
        <w:rPr>
          <w:rFonts w:ascii="Arial" w:hAnsi="Arial" w:cs="Arial"/>
          <w:b/>
          <w:sz w:val="28"/>
          <w:szCs w:val="28"/>
        </w:rPr>
        <w:t xml:space="preserve"> </w:t>
      </w:r>
      <w:r w:rsidR="00881340">
        <w:rPr>
          <w:rFonts w:ascii="Arial" w:hAnsi="Arial" w:cs="Arial"/>
          <w:b/>
          <w:sz w:val="28"/>
          <w:szCs w:val="28"/>
        </w:rPr>
        <w:t>14</w:t>
      </w:r>
      <w:r w:rsidR="004C645E" w:rsidRPr="004C645E">
        <w:rPr>
          <w:rFonts w:ascii="Arial" w:hAnsi="Arial" w:cs="Arial"/>
          <w:b/>
          <w:sz w:val="28"/>
          <w:szCs w:val="28"/>
          <w:vertAlign w:val="superscript"/>
        </w:rPr>
        <w:t>th</w:t>
      </w:r>
      <w:r w:rsidR="004C645E">
        <w:rPr>
          <w:rFonts w:ascii="Arial" w:hAnsi="Arial" w:cs="Arial"/>
          <w:b/>
          <w:sz w:val="28"/>
          <w:szCs w:val="28"/>
        </w:rPr>
        <w:t xml:space="preserve"> </w:t>
      </w:r>
      <w:r>
        <w:rPr>
          <w:rFonts w:ascii="Arial" w:hAnsi="Arial" w:cs="Arial"/>
          <w:b/>
          <w:sz w:val="28"/>
          <w:szCs w:val="28"/>
        </w:rPr>
        <w:t>-</w:t>
      </w:r>
      <w:r w:rsidR="004C645E">
        <w:rPr>
          <w:rFonts w:ascii="Arial" w:hAnsi="Arial" w:cs="Arial"/>
          <w:b/>
          <w:sz w:val="28"/>
          <w:szCs w:val="28"/>
        </w:rPr>
        <w:t xml:space="preserve"> </w:t>
      </w:r>
      <w:r w:rsidR="00881340">
        <w:rPr>
          <w:rFonts w:ascii="Arial" w:hAnsi="Arial" w:cs="Arial"/>
          <w:b/>
          <w:sz w:val="28"/>
          <w:szCs w:val="28"/>
        </w:rPr>
        <w:t>18</w:t>
      </w:r>
      <w:r w:rsidR="004C645E" w:rsidRPr="004C645E">
        <w:rPr>
          <w:rFonts w:ascii="Arial" w:hAnsi="Arial" w:cs="Arial"/>
          <w:b/>
          <w:sz w:val="28"/>
          <w:szCs w:val="28"/>
          <w:vertAlign w:val="superscript"/>
        </w:rPr>
        <w:t>th</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20</w:t>
      </w:r>
    </w:p>
    <w:bookmarkEnd w:id="1"/>
    <w:bookmarkEnd w:id="3"/>
    <w:p w14:paraId="3C9B498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C611152" w14:textId="55A84F03"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0A083F">
        <w:rPr>
          <w:rFonts w:ascii="Arial" w:hAnsi="Arial" w:cs="Arial"/>
        </w:rPr>
        <w:t>9.</w:t>
      </w:r>
      <w:r w:rsidR="000C4DBA">
        <w:rPr>
          <w:rFonts w:ascii="Arial" w:hAnsi="Arial" w:cs="Arial"/>
        </w:rPr>
        <w:t>2</w:t>
      </w:r>
      <w:r w:rsidR="000A083F">
        <w:rPr>
          <w:rFonts w:ascii="Arial" w:hAnsi="Arial" w:cs="Arial"/>
        </w:rPr>
        <w:t>.1</w:t>
      </w:r>
      <w:r w:rsidR="000C4DBA">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14:paraId="22BA303A" w14:textId="77777777" w:rsidTr="00871653">
        <w:tc>
          <w:tcPr>
            <w:tcW w:w="2436" w:type="dxa"/>
            <w:shd w:val="clear" w:color="auto" w:fill="auto"/>
          </w:tcPr>
          <w:p w14:paraId="22E236A1" w14:textId="77777777" w:rsidR="00593315" w:rsidRPr="00724CA1" w:rsidRDefault="00C21339" w:rsidP="001A248F">
            <w:pPr>
              <w:tabs>
                <w:tab w:val="left" w:pos="567"/>
              </w:tabs>
              <w:spacing w:after="0"/>
              <w:rPr>
                <w:rFonts w:ascii="Arial" w:hAnsi="Arial" w:cs="Arial"/>
                <w:b/>
              </w:rPr>
            </w:pPr>
            <w:bookmarkStart w:id="4" w:name="_Hlk49857086"/>
            <w:r w:rsidRPr="00724CA1">
              <w:rPr>
                <w:rFonts w:ascii="Arial" w:hAnsi="Arial" w:cs="Arial"/>
                <w:b/>
              </w:rPr>
              <w:t xml:space="preserve">WI / SI </w:t>
            </w:r>
            <w:r w:rsidR="00593315" w:rsidRPr="00724CA1">
              <w:rPr>
                <w:rFonts w:ascii="Arial" w:hAnsi="Arial" w:cs="Arial"/>
                <w:b/>
              </w:rPr>
              <w:t>Name</w:t>
            </w:r>
          </w:p>
        </w:tc>
        <w:tc>
          <w:tcPr>
            <w:tcW w:w="7650" w:type="dxa"/>
            <w:gridSpan w:val="5"/>
          </w:tcPr>
          <w:p w14:paraId="5B568F09" w14:textId="77777777" w:rsidR="00593315" w:rsidRPr="00724CA1" w:rsidRDefault="00A72A53" w:rsidP="001A248F">
            <w:pPr>
              <w:tabs>
                <w:tab w:val="left" w:pos="567"/>
              </w:tabs>
              <w:spacing w:after="0"/>
              <w:rPr>
                <w:rFonts w:ascii="Arial" w:hAnsi="Arial" w:cs="Arial"/>
              </w:rPr>
            </w:pPr>
            <w:r w:rsidRPr="00724CA1">
              <w:t>NR RF requirement enhancements for frequency range 2 (FR2)</w:t>
            </w:r>
          </w:p>
        </w:tc>
      </w:tr>
      <w:bookmarkEnd w:id="4"/>
      <w:tr w:rsidR="00724CA1" w:rsidRPr="00724CA1" w14:paraId="1DDD7027" w14:textId="77777777" w:rsidTr="00871653">
        <w:tc>
          <w:tcPr>
            <w:tcW w:w="2436" w:type="dxa"/>
            <w:shd w:val="clear" w:color="auto" w:fill="auto"/>
          </w:tcPr>
          <w:p w14:paraId="5BD8E062" w14:textId="77777777"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14:paraId="2A24FC19"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14:paraId="67E82585" w14:textId="77777777"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14:paraId="4FF4425F"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14:paraId="68A3154B"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14:paraId="5374D5D5" w14:textId="77777777"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14:paraId="443C2252"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14:paraId="51FD8ABD" w14:textId="77777777"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14:paraId="06C06488"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14:paraId="2FA13BAF" w14:textId="77777777" w:rsidTr="00871653">
        <w:tc>
          <w:tcPr>
            <w:tcW w:w="2436" w:type="dxa"/>
          </w:tcPr>
          <w:p w14:paraId="53244B3A" w14:textId="77777777"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14:paraId="3266DFB7" w14:textId="77777777"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14:paraId="33F0B54D" w14:textId="77777777" w:rsidTr="00871653">
        <w:tc>
          <w:tcPr>
            <w:tcW w:w="2436" w:type="dxa"/>
          </w:tcPr>
          <w:p w14:paraId="577B77FF" w14:textId="77777777"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14:paraId="36B76028"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14:paraId="4CFF3524" w14:textId="77777777" w:rsidTr="00871653">
        <w:tc>
          <w:tcPr>
            <w:tcW w:w="2436" w:type="dxa"/>
          </w:tcPr>
          <w:p w14:paraId="34680B7D" w14:textId="77777777" w:rsidR="00A72A53" w:rsidRPr="00724CA1" w:rsidRDefault="00A72A53" w:rsidP="00A72A53">
            <w:pPr>
              <w:tabs>
                <w:tab w:val="left" w:pos="567"/>
              </w:tabs>
              <w:spacing w:after="0"/>
              <w:rPr>
                <w:rFonts w:ascii="Arial" w:hAnsi="Arial" w:cs="Arial"/>
                <w:b/>
              </w:rPr>
            </w:pPr>
            <w:r w:rsidRPr="00724CA1">
              <w:rPr>
                <w:rFonts w:ascii="Arial" w:hAnsi="Arial" w:cs="Arial"/>
                <w:b/>
              </w:rPr>
              <w:t xml:space="preserve">TSG </w:t>
            </w:r>
            <w:proofErr w:type="spellStart"/>
            <w:r w:rsidRPr="00724CA1">
              <w:rPr>
                <w:rFonts w:ascii="Arial" w:hAnsi="Arial" w:cs="Arial"/>
                <w:b/>
              </w:rPr>
              <w:t>Tdoc</w:t>
            </w:r>
            <w:proofErr w:type="spellEnd"/>
            <w:r w:rsidRPr="00724CA1">
              <w:rPr>
                <w:rFonts w:ascii="Arial" w:hAnsi="Arial" w:cs="Arial"/>
                <w:b/>
              </w:rPr>
              <w:t xml:space="preserve"> of latest approved WI/SI description (if any)</w:t>
            </w:r>
          </w:p>
        </w:tc>
        <w:tc>
          <w:tcPr>
            <w:tcW w:w="7650" w:type="dxa"/>
            <w:gridSpan w:val="5"/>
          </w:tcPr>
          <w:p w14:paraId="168D7CF3" w14:textId="252D680D" w:rsidR="00A72A53" w:rsidRPr="00724CA1" w:rsidRDefault="004033C6" w:rsidP="00A72A53">
            <w:pPr>
              <w:tabs>
                <w:tab w:val="left" w:pos="567"/>
              </w:tabs>
              <w:spacing w:after="0"/>
              <w:rPr>
                <w:rFonts w:ascii="Arial" w:hAnsi="Arial" w:cs="Arial"/>
                <w:lang w:eastAsia="ja-JP"/>
              </w:rPr>
            </w:pPr>
            <w:r w:rsidRPr="004033C6">
              <w:rPr>
                <w:rFonts w:ascii="Arial" w:hAnsi="Arial" w:cs="Arial"/>
                <w:lang w:eastAsia="ja-JP"/>
              </w:rPr>
              <w:t>RP-200668</w:t>
            </w:r>
          </w:p>
        </w:tc>
      </w:tr>
      <w:tr w:rsidR="00724CA1" w:rsidRPr="00724CA1" w14:paraId="4A30ACEB" w14:textId="77777777" w:rsidTr="00871653">
        <w:tc>
          <w:tcPr>
            <w:tcW w:w="2436" w:type="dxa"/>
          </w:tcPr>
          <w:p w14:paraId="75A68F20"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14:paraId="11CDB1C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14:paraId="1B2A734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14:paraId="4694CC39" w14:textId="36A726EF"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Core part: 0</w:t>
            </w:r>
            <w:r w:rsidR="000C4DBA">
              <w:rPr>
                <w:rFonts w:ascii="Arial" w:hAnsi="Arial" w:cs="Arial"/>
                <w:lang w:eastAsia="ja-JP"/>
              </w:rPr>
              <w:t>9</w:t>
            </w:r>
            <w:r w:rsidRPr="00724CA1">
              <w:rPr>
                <w:rFonts w:ascii="Arial" w:hAnsi="Arial" w:cs="Arial"/>
                <w:lang w:eastAsia="ja-JP"/>
              </w:rPr>
              <w:t>/2020</w:t>
            </w:r>
          </w:p>
        </w:tc>
        <w:tc>
          <w:tcPr>
            <w:tcW w:w="2268" w:type="dxa"/>
          </w:tcPr>
          <w:p w14:paraId="556B7C59" w14:textId="458D5CA4"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Performance part: 0</w:t>
            </w:r>
            <w:r w:rsidR="000C4DBA">
              <w:rPr>
                <w:rFonts w:ascii="Arial" w:hAnsi="Arial" w:cs="Arial"/>
                <w:lang w:eastAsia="ja-JP"/>
              </w:rPr>
              <w:t>9</w:t>
            </w:r>
            <w:r w:rsidRPr="00724CA1">
              <w:rPr>
                <w:rFonts w:ascii="Arial" w:hAnsi="Arial" w:cs="Arial"/>
                <w:lang w:eastAsia="ja-JP"/>
              </w:rPr>
              <w:t>/2020</w:t>
            </w:r>
          </w:p>
        </w:tc>
        <w:tc>
          <w:tcPr>
            <w:tcW w:w="1694" w:type="dxa"/>
            <w:gridSpan w:val="2"/>
          </w:tcPr>
          <w:p w14:paraId="178E53C7"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14:paraId="6924E84D" w14:textId="77777777" w:rsidTr="00871653">
        <w:tc>
          <w:tcPr>
            <w:tcW w:w="2436" w:type="dxa"/>
          </w:tcPr>
          <w:p w14:paraId="486692F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14:paraId="2221785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14:paraId="791223DA"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14:paraId="47F64D45" w14:textId="6CC1B53E" w:rsidR="00A72A53" w:rsidRPr="000C4DBA" w:rsidRDefault="00A72A53" w:rsidP="002357FC">
            <w:pPr>
              <w:tabs>
                <w:tab w:val="left" w:pos="567"/>
              </w:tabs>
              <w:rPr>
                <w:rFonts w:ascii="Arial" w:hAnsi="Arial" w:cs="Arial"/>
                <w:color w:val="00B050"/>
              </w:rPr>
            </w:pPr>
            <w:r w:rsidRPr="000C4DBA">
              <w:rPr>
                <w:rFonts w:ascii="Arial" w:hAnsi="Arial" w:cs="Arial"/>
                <w:color w:val="00B050"/>
              </w:rPr>
              <w:t>Core part</w:t>
            </w:r>
            <w:r w:rsidR="002357FC" w:rsidRPr="000C4DBA">
              <w:rPr>
                <w:rFonts w:ascii="Arial" w:hAnsi="Arial" w:cs="Arial"/>
                <w:color w:val="00B050"/>
              </w:rPr>
              <w:t xml:space="preserve">: </w:t>
            </w:r>
            <w:r w:rsidR="000C4DBA" w:rsidRPr="000C4DBA">
              <w:rPr>
                <w:rFonts w:ascii="Arial" w:hAnsi="Arial" w:cs="Arial"/>
                <w:color w:val="00B050"/>
              </w:rPr>
              <w:t>100</w:t>
            </w:r>
            <w:r w:rsidR="002357FC" w:rsidRPr="000C4DBA">
              <w:rPr>
                <w:rFonts w:ascii="Arial" w:hAnsi="Arial" w:cs="Arial"/>
                <w:color w:val="00B050"/>
              </w:rPr>
              <w:t>%</w:t>
            </w:r>
          </w:p>
        </w:tc>
        <w:tc>
          <w:tcPr>
            <w:tcW w:w="2268" w:type="dxa"/>
          </w:tcPr>
          <w:p w14:paraId="4EFF1945" w14:textId="3E22406A" w:rsidR="00A72A53" w:rsidRPr="000C4DBA" w:rsidRDefault="00A72A53" w:rsidP="002357FC">
            <w:pPr>
              <w:tabs>
                <w:tab w:val="left" w:pos="567"/>
              </w:tabs>
              <w:rPr>
                <w:rFonts w:ascii="Arial" w:hAnsi="Arial" w:cs="Arial"/>
                <w:color w:val="00B050"/>
              </w:rPr>
            </w:pPr>
            <w:r w:rsidRPr="000C4DBA">
              <w:rPr>
                <w:rFonts w:ascii="Arial" w:hAnsi="Arial" w:cs="Arial"/>
                <w:color w:val="00B050"/>
              </w:rPr>
              <w:t xml:space="preserve">Performance Part: </w:t>
            </w:r>
            <w:r w:rsidR="000C4DBA" w:rsidRPr="000C4DBA">
              <w:rPr>
                <w:rFonts w:ascii="Arial" w:hAnsi="Arial" w:cs="Arial"/>
                <w:color w:val="00B050"/>
              </w:rPr>
              <w:t>100</w:t>
            </w:r>
            <w:r w:rsidRPr="000C4DBA">
              <w:rPr>
                <w:rFonts w:ascii="Arial" w:hAnsi="Arial" w:cs="Arial"/>
                <w:color w:val="00B050"/>
              </w:rPr>
              <w:t>%</w:t>
            </w:r>
          </w:p>
        </w:tc>
        <w:tc>
          <w:tcPr>
            <w:tcW w:w="1694" w:type="dxa"/>
            <w:gridSpan w:val="2"/>
          </w:tcPr>
          <w:p w14:paraId="2B7957AA"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14:paraId="47F0C01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07192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E1B8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E53FD9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7354096" w14:textId="77777777" w:rsidR="001F486F" w:rsidRPr="001F486F" w:rsidRDefault="001F486F" w:rsidP="001F486F">
      <w:pPr>
        <w:pStyle w:val="ListParagraph"/>
        <w:tabs>
          <w:tab w:val="left" w:pos="567"/>
        </w:tabs>
        <w:ind w:leftChars="0" w:left="924"/>
        <w:rPr>
          <w:rFonts w:ascii="Arial" w:hAnsi="Arial" w:cs="Arial"/>
          <w:color w:val="FF0000"/>
        </w:rPr>
      </w:pPr>
    </w:p>
    <w:p w14:paraId="70FB781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14:paraId="79A94CC2" w14:textId="77777777" w:rsidTr="00A72A53">
        <w:tc>
          <w:tcPr>
            <w:tcW w:w="2751" w:type="dxa"/>
            <w:gridSpan w:val="2"/>
          </w:tcPr>
          <w:p w14:paraId="7A3AA34E" w14:textId="77777777"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14:paraId="3697D3E8" w14:textId="77777777"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14:paraId="4DCDE597" w14:textId="77777777" w:rsidTr="00A72A53">
        <w:tc>
          <w:tcPr>
            <w:tcW w:w="1415" w:type="dxa"/>
            <w:vMerge w:val="restart"/>
            <w:vAlign w:val="center"/>
          </w:tcPr>
          <w:p w14:paraId="6EF2BABD" w14:textId="77777777"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14:paraId="70F2E60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14:paraId="3170C1F7"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14:paraId="10A5EE73" w14:textId="77777777" w:rsidTr="00A72A53">
        <w:tc>
          <w:tcPr>
            <w:tcW w:w="1415" w:type="dxa"/>
            <w:vMerge/>
          </w:tcPr>
          <w:p w14:paraId="6EEDA8EB" w14:textId="77777777" w:rsidR="00A72A53" w:rsidRPr="008836AC" w:rsidRDefault="00A72A53" w:rsidP="00A72A53">
            <w:pPr>
              <w:tabs>
                <w:tab w:val="left" w:pos="567"/>
              </w:tabs>
              <w:rPr>
                <w:rFonts w:ascii="Arial" w:hAnsi="Arial" w:cs="Arial"/>
                <w:b/>
              </w:rPr>
            </w:pPr>
          </w:p>
        </w:tc>
        <w:tc>
          <w:tcPr>
            <w:tcW w:w="1336" w:type="dxa"/>
          </w:tcPr>
          <w:p w14:paraId="2E76421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14:paraId="09D377C1"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14:paraId="158D75C3" w14:textId="77777777" w:rsidTr="00A72A53">
        <w:tc>
          <w:tcPr>
            <w:tcW w:w="1415" w:type="dxa"/>
            <w:vMerge/>
          </w:tcPr>
          <w:p w14:paraId="48B96241" w14:textId="77777777" w:rsidR="00A72A53" w:rsidRPr="008836AC" w:rsidRDefault="00A72A53" w:rsidP="00A72A53">
            <w:pPr>
              <w:tabs>
                <w:tab w:val="left" w:pos="567"/>
              </w:tabs>
              <w:rPr>
                <w:rFonts w:ascii="Arial" w:hAnsi="Arial" w:cs="Arial"/>
                <w:b/>
              </w:rPr>
            </w:pPr>
          </w:p>
        </w:tc>
        <w:tc>
          <w:tcPr>
            <w:tcW w:w="1336" w:type="dxa"/>
          </w:tcPr>
          <w:p w14:paraId="0AFB4576" w14:textId="77777777"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14:paraId="64A47E48" w14:textId="77777777"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14:paraId="6EEB7900" w14:textId="77777777" w:rsidR="006C4E32" w:rsidRDefault="006C4E32" w:rsidP="000D17BC">
      <w:pPr>
        <w:pBdr>
          <w:bottom w:val="single" w:sz="4" w:space="1" w:color="auto"/>
        </w:pBdr>
        <w:spacing w:after="0"/>
        <w:rPr>
          <w:rFonts w:ascii="Arial" w:hAnsi="Arial" w:cs="Arial"/>
        </w:rPr>
      </w:pPr>
    </w:p>
    <w:p w14:paraId="5A8DF9EC" w14:textId="77777777" w:rsidR="006C4E32" w:rsidRPr="00430FCA" w:rsidRDefault="006C4E32" w:rsidP="006C4E32">
      <w:pPr>
        <w:pBdr>
          <w:bottom w:val="single" w:sz="4" w:space="1" w:color="auto"/>
        </w:pBdr>
        <w:rPr>
          <w:rFonts w:ascii="Arial" w:hAnsi="Arial" w:cs="Arial"/>
        </w:rPr>
      </w:pPr>
    </w:p>
    <w:p w14:paraId="13B9B59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8F0ACD" w14:textId="77777777" w:rsidTr="001A248F">
        <w:trPr>
          <w:jc w:val="center"/>
        </w:trPr>
        <w:tc>
          <w:tcPr>
            <w:tcW w:w="6185" w:type="dxa"/>
            <w:shd w:val="clear" w:color="auto" w:fill="E0E0E0"/>
          </w:tcPr>
          <w:p w14:paraId="5677458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B4362C" w14:textId="17992135" w:rsidR="00D22398" w:rsidRPr="008836AC" w:rsidRDefault="000C4DBA" w:rsidP="00C4666A">
            <w:pPr>
              <w:pStyle w:val="TAL"/>
              <w:jc w:val="center"/>
              <w:rPr>
                <w:color w:val="FF0000"/>
                <w:lang w:eastAsia="ja-JP"/>
              </w:rPr>
            </w:pPr>
            <w:r>
              <w:rPr>
                <w:color w:val="FF0000"/>
                <w:lang w:eastAsia="ja-JP"/>
              </w:rPr>
              <w:t>No</w:t>
            </w:r>
          </w:p>
        </w:tc>
      </w:tr>
    </w:tbl>
    <w:p w14:paraId="2E9E4BFE" w14:textId="77777777" w:rsidR="00D22398" w:rsidRDefault="00D22398" w:rsidP="0039390A">
      <w:pPr>
        <w:spacing w:after="0"/>
        <w:rPr>
          <w:rFonts w:ascii="Arial" w:hAnsi="Arial" w:cs="Arial"/>
        </w:rPr>
      </w:pPr>
    </w:p>
    <w:p w14:paraId="09D609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8450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C2B2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A5F5CE4" w14:textId="77777777" w:rsidR="003B7182" w:rsidRDefault="003B7182" w:rsidP="00C17C6C">
      <w:pPr>
        <w:spacing w:after="0"/>
        <w:rPr>
          <w:rFonts w:ascii="Arial" w:hAnsi="Arial" w:cs="Arial"/>
        </w:rPr>
      </w:pPr>
    </w:p>
    <w:p w14:paraId="777B70BD" w14:textId="77777777" w:rsidR="00011C3B" w:rsidRPr="003B7182" w:rsidRDefault="00011C3B" w:rsidP="00C17C6C">
      <w:pPr>
        <w:spacing w:after="0"/>
        <w:rPr>
          <w:rFonts w:ascii="Arial" w:hAnsi="Arial" w:cs="Arial"/>
        </w:rPr>
      </w:pPr>
    </w:p>
    <w:p w14:paraId="55A101A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C9AC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DC37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375890" w14:textId="77777777" w:rsidR="00701410" w:rsidRDefault="00701410" w:rsidP="00701410">
      <w:pPr>
        <w:pStyle w:val="Heading4"/>
        <w:rPr>
          <w:lang w:eastAsia="ja-JP"/>
        </w:rPr>
      </w:pPr>
      <w:r>
        <w:rPr>
          <w:lang w:eastAsia="ja-JP"/>
        </w:rPr>
        <w:t>2.1.1</w:t>
      </w:r>
      <w:r>
        <w:rPr>
          <w:lang w:eastAsia="ja-JP"/>
        </w:rPr>
        <w:tab/>
        <w:t>Agreements</w:t>
      </w:r>
    </w:p>
    <w:p w14:paraId="6C4D6A7F" w14:textId="78743B08" w:rsidR="003A4B47" w:rsidRPr="00D63134" w:rsidRDefault="00701410" w:rsidP="00701410">
      <w:pPr>
        <w:pStyle w:val="Heading4"/>
        <w:rPr>
          <w:lang w:eastAsia="ja-JP"/>
        </w:rPr>
      </w:pPr>
      <w:r w:rsidRPr="00D63134">
        <w:rPr>
          <w:lang w:eastAsia="ja-JP"/>
        </w:rPr>
        <w:t>2.1.2</w:t>
      </w:r>
      <w:r w:rsidRPr="00D63134">
        <w:rPr>
          <w:lang w:eastAsia="ja-JP"/>
        </w:rPr>
        <w:tab/>
        <w:t>Remaining Open issues</w:t>
      </w:r>
    </w:p>
    <w:p w14:paraId="70FB70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9118A26" w14:textId="13663803" w:rsidR="00701410" w:rsidRDefault="00701410" w:rsidP="00701410">
      <w:pPr>
        <w:pStyle w:val="Heading4"/>
        <w:rPr>
          <w:lang w:eastAsia="ja-JP"/>
        </w:rPr>
      </w:pPr>
      <w:r>
        <w:rPr>
          <w:lang w:eastAsia="ja-JP"/>
        </w:rPr>
        <w:t>2.2.1</w:t>
      </w:r>
      <w:r>
        <w:rPr>
          <w:lang w:eastAsia="ja-JP"/>
        </w:rPr>
        <w:tab/>
        <w:t>Agreements</w:t>
      </w:r>
    </w:p>
    <w:p w14:paraId="7DB2F9DF" w14:textId="124F8679" w:rsidR="00655F74" w:rsidRPr="009717FC" w:rsidRDefault="0026424C" w:rsidP="00655F74">
      <w:pPr>
        <w:pStyle w:val="BoldComments"/>
        <w:rPr>
          <w:lang w:val="fr-FR"/>
        </w:rPr>
      </w:pPr>
      <w:r w:rsidRPr="009717FC">
        <w:rPr>
          <w:lang w:val="fr-FR"/>
        </w:rPr>
        <w:t xml:space="preserve">FR2 </w:t>
      </w:r>
      <w:r w:rsidR="00655F74" w:rsidRPr="009717FC">
        <w:rPr>
          <w:lang w:val="fr-FR"/>
        </w:rPr>
        <w:t>MPE</w:t>
      </w:r>
    </w:p>
    <w:p w14:paraId="72675940" w14:textId="4DDBAE7E" w:rsidR="0026424C" w:rsidRDefault="0026424C" w:rsidP="0026424C">
      <w:pPr>
        <w:rPr>
          <w:b/>
          <w:u w:val="single"/>
          <w:lang w:eastAsia="ja-JP"/>
        </w:rPr>
      </w:pPr>
      <w:r w:rsidRPr="009717FC">
        <w:rPr>
          <w:b/>
          <w:u w:val="single"/>
          <w:lang w:eastAsia="ja-JP"/>
        </w:rPr>
        <w:t>TSG-RAN2 Meeting 1</w:t>
      </w:r>
      <w:r w:rsidR="000C4DBA">
        <w:rPr>
          <w:b/>
          <w:u w:val="single"/>
          <w:lang w:eastAsia="ja-JP"/>
        </w:rPr>
        <w:t>1</w:t>
      </w:r>
      <w:r w:rsidR="00931F88">
        <w:rPr>
          <w:b/>
          <w:u w:val="single"/>
          <w:lang w:eastAsia="ja-JP"/>
        </w:rPr>
        <w:t>1</w:t>
      </w:r>
      <w:r w:rsidRPr="009717FC">
        <w:rPr>
          <w:b/>
          <w:u w:val="single"/>
          <w:lang w:eastAsia="ja-JP"/>
        </w:rPr>
        <w:t>-e</w:t>
      </w:r>
    </w:p>
    <w:p w14:paraId="4DAB0D24" w14:textId="6DBB0DD6" w:rsidR="006A3BAD" w:rsidRDefault="006A3BAD" w:rsidP="006A3BAD">
      <w:pPr>
        <w:pStyle w:val="Doc-title"/>
      </w:pPr>
      <w:r>
        <w:t>Agreements on MPE</w:t>
      </w:r>
      <w:r w:rsidR="00913639">
        <w:t xml:space="preserve"> during meeting:</w:t>
      </w:r>
    </w:p>
    <w:p w14:paraId="36240255" w14:textId="77777777" w:rsidR="006A3BAD" w:rsidRPr="00F96828" w:rsidRDefault="006A3BAD" w:rsidP="006A3BAD">
      <w:pPr>
        <w:pStyle w:val="Agreement"/>
        <w:rPr>
          <w:lang w:val="en-GB"/>
        </w:rPr>
      </w:pPr>
      <w:r w:rsidRPr="00F96828">
        <w:rPr>
          <w:lang w:val="en-GB"/>
        </w:rPr>
        <w:t xml:space="preserve">R2 assumes to reuse / extend </w:t>
      </w:r>
      <w:proofErr w:type="gramStart"/>
      <w:r w:rsidRPr="00F96828">
        <w:rPr>
          <w:lang w:val="en-GB"/>
        </w:rPr>
        <w:t>PHR MAC CE, and</w:t>
      </w:r>
      <w:proofErr w:type="gramEnd"/>
      <w:r w:rsidRPr="00F96828">
        <w:rPr>
          <w:lang w:val="en-GB"/>
        </w:rPr>
        <w:t xml:space="preserve"> continue the MPE work accordingly (main remaining FFS is the required number of bits).</w:t>
      </w:r>
    </w:p>
    <w:p w14:paraId="1E7A5212" w14:textId="77777777" w:rsidR="006A3BAD" w:rsidRPr="00F96828" w:rsidRDefault="006A3BAD" w:rsidP="006A3BAD">
      <w:pPr>
        <w:pStyle w:val="Agreement"/>
        <w:rPr>
          <w:lang w:val="en-GB"/>
        </w:rPr>
      </w:pPr>
      <w:r w:rsidRPr="00F96828">
        <w:rPr>
          <w:lang w:val="en-GB"/>
        </w:rPr>
        <w:t xml:space="preserve">We use </w:t>
      </w:r>
      <w:proofErr w:type="spellStart"/>
      <w:r w:rsidRPr="00F96828">
        <w:rPr>
          <w:lang w:val="en-GB"/>
        </w:rPr>
        <w:t>Indep</w:t>
      </w:r>
      <w:proofErr w:type="spellEnd"/>
      <w:r w:rsidRPr="00F96828">
        <w:rPr>
          <w:lang w:val="en-GB"/>
        </w:rPr>
        <w:t xml:space="preserve"> prohibit timer instance (for MPE and PHR)</w:t>
      </w:r>
    </w:p>
    <w:p w14:paraId="55AB3230" w14:textId="77777777" w:rsidR="006A3BAD" w:rsidRPr="00F96828" w:rsidRDefault="006A3BAD" w:rsidP="006A3BAD">
      <w:pPr>
        <w:pStyle w:val="Agreement"/>
        <w:rPr>
          <w:lang w:val="en-GB"/>
        </w:rPr>
      </w:pPr>
      <w:r w:rsidRPr="00F96828">
        <w:rPr>
          <w:lang w:val="en-GB"/>
        </w:rPr>
        <w:t>The UE cap is already in the mega CR, if we cannot converge on MAC and RRC CRs, also the UE cap should be removed for now (to stick to normal practice)</w:t>
      </w:r>
    </w:p>
    <w:p w14:paraId="23B13760" w14:textId="77777777" w:rsidR="006A3BAD" w:rsidRPr="00F96828" w:rsidRDefault="006A3BAD" w:rsidP="006A3BAD">
      <w:pPr>
        <w:pStyle w:val="Agreement"/>
        <w:rPr>
          <w:lang w:val="en-GB"/>
        </w:rPr>
      </w:pPr>
      <w:r w:rsidRPr="00F96828">
        <w:rPr>
          <w:lang w:val="en-GB"/>
        </w:rPr>
        <w:t xml:space="preserve">Include MAC and RRC CR in the email discussion. </w:t>
      </w:r>
    </w:p>
    <w:p w14:paraId="60A632D8" w14:textId="674BB449" w:rsidR="006A3BAD" w:rsidRDefault="006A3BAD" w:rsidP="006A3BAD">
      <w:pPr>
        <w:pStyle w:val="Doc-text2"/>
        <w:ind w:left="0" w:firstLine="0"/>
      </w:pPr>
    </w:p>
    <w:p w14:paraId="4173742B" w14:textId="77777777" w:rsidR="00913639" w:rsidRPr="00913639" w:rsidRDefault="00913639" w:rsidP="00913639">
      <w:pPr>
        <w:pStyle w:val="Doc-title"/>
      </w:pPr>
      <w:r>
        <w:t xml:space="preserve">Conclusions on MPE CR details in post-meeting email discussion (see </w:t>
      </w:r>
      <w:hyperlink r:id="rId7" w:history="1">
        <w:r>
          <w:rPr>
            <w:rStyle w:val="Hyperlink"/>
          </w:rPr>
          <w:t>R2-2008241</w:t>
        </w:r>
      </w:hyperlink>
      <w:r>
        <w:t>)</w:t>
      </w:r>
    </w:p>
    <w:p w14:paraId="053C6067" w14:textId="77777777" w:rsidR="00913639" w:rsidRPr="00913639" w:rsidRDefault="00913639" w:rsidP="00913639">
      <w:pPr>
        <w:pStyle w:val="ListParagraph"/>
        <w:spacing w:before="120"/>
        <w:ind w:leftChars="0" w:left="720"/>
        <w:rPr>
          <w:rFonts w:ascii="Arial" w:hAnsi="Arial" w:cs="Arial"/>
          <w:sz w:val="20"/>
          <w:szCs w:val="21"/>
        </w:rPr>
      </w:pPr>
      <w:r w:rsidRPr="00913639">
        <w:rPr>
          <w:rFonts w:ascii="Arial" w:hAnsi="Arial" w:cs="Arial"/>
          <w:sz w:val="20"/>
          <w:szCs w:val="21"/>
        </w:rPr>
        <w:t>Question 1: Do you agree to use the P-bit to indicate whether power backoff due to MPE was applied or not, when MPE reporting is configured, e.g. per v7 of the MAC CR?</w:t>
      </w:r>
    </w:p>
    <w:p w14:paraId="784B0D88" w14:textId="77777777" w:rsidR="00913639" w:rsidRPr="00913639" w:rsidRDefault="00913639" w:rsidP="00913639">
      <w:pPr>
        <w:pStyle w:val="Agreement"/>
        <w:rPr>
          <w:lang w:val="en-GB"/>
        </w:rPr>
      </w:pPr>
      <w:r w:rsidRPr="00913639">
        <w:rPr>
          <w:lang w:val="en-GB"/>
        </w:rPr>
        <w:t>Conclusion 1: P-bit can be used to indicate whether power backoff due to MPE was applied.</w:t>
      </w:r>
    </w:p>
    <w:p w14:paraId="72530A7F" w14:textId="77777777" w:rsidR="00913639" w:rsidRPr="00913639" w:rsidRDefault="00913639" w:rsidP="00913639">
      <w:pPr>
        <w:pStyle w:val="ListParagraph"/>
        <w:spacing w:before="120"/>
        <w:ind w:leftChars="0" w:left="720"/>
        <w:rPr>
          <w:rFonts w:ascii="Arial" w:hAnsi="Arial" w:cs="Arial"/>
          <w:sz w:val="20"/>
          <w:szCs w:val="21"/>
        </w:rPr>
      </w:pPr>
      <w:r w:rsidRPr="00913639">
        <w:rPr>
          <w:rFonts w:ascii="Arial" w:hAnsi="Arial" w:cs="Arial"/>
          <w:sz w:val="20"/>
          <w:szCs w:val="21"/>
        </w:rPr>
        <w:t>Question 2: Which option is preferred for implementing the relative threshold in R4’s LS?</w:t>
      </w:r>
    </w:p>
    <w:p w14:paraId="76C6A025" w14:textId="77777777" w:rsidR="00913639" w:rsidRPr="00913639" w:rsidRDefault="00913639" w:rsidP="00913639">
      <w:pPr>
        <w:pStyle w:val="Agreement"/>
        <w:rPr>
          <w:lang w:val="en-GB"/>
        </w:rPr>
      </w:pPr>
      <w:r w:rsidRPr="00913639">
        <w:rPr>
          <w:lang w:val="en-GB"/>
        </w:rPr>
        <w:t>Conclusion 2: Agree to implement the relative threshold by reusing “</w:t>
      </w:r>
      <w:proofErr w:type="spellStart"/>
      <w:r w:rsidRPr="00913639">
        <w:rPr>
          <w:lang w:val="en-GB"/>
        </w:rPr>
        <w:t>phr</w:t>
      </w:r>
      <w:proofErr w:type="spellEnd"/>
      <w:r w:rsidRPr="00913639">
        <w:rPr>
          <w:lang w:val="en-GB"/>
        </w:rPr>
        <w:t>-Tx-</w:t>
      </w:r>
      <w:proofErr w:type="spellStart"/>
      <w:r w:rsidRPr="00913639">
        <w:rPr>
          <w:lang w:val="en-GB"/>
        </w:rPr>
        <w:t>PowerFactorChange</w:t>
      </w:r>
      <w:proofErr w:type="spellEnd"/>
      <w:r w:rsidRPr="00913639">
        <w:rPr>
          <w:lang w:val="en-GB"/>
        </w:rPr>
        <w:t>” with no changes (i.e. no MPE specific relative threshold is introduced) and consequently the specification implementation for 38.321 (R2-2008570 CR0883_rev1 Introduction of MPE reporting) and for 38.331 (R2-2008595 CR1873_rev1 Introduction of MPE reporting)</w:t>
      </w:r>
    </w:p>
    <w:p w14:paraId="3CFAAEF1" w14:textId="77777777" w:rsidR="00913639" w:rsidRPr="00913639" w:rsidRDefault="00913639" w:rsidP="00913639">
      <w:pPr>
        <w:pStyle w:val="ListParagraph"/>
        <w:spacing w:before="120"/>
        <w:ind w:leftChars="0" w:left="720"/>
        <w:rPr>
          <w:rFonts w:ascii="Arial" w:hAnsi="Arial" w:cs="Arial"/>
          <w:sz w:val="20"/>
          <w:szCs w:val="21"/>
        </w:rPr>
      </w:pPr>
      <w:r w:rsidRPr="00913639">
        <w:rPr>
          <w:rFonts w:ascii="Arial" w:hAnsi="Arial" w:cs="Arial"/>
          <w:sz w:val="20"/>
          <w:szCs w:val="21"/>
        </w:rPr>
        <w:t>Question 3: Which option is preferred to stop using the relative threshold to report MPE-MPR?</w:t>
      </w:r>
    </w:p>
    <w:p w14:paraId="781624FF" w14:textId="77777777" w:rsidR="00913639" w:rsidRPr="006E69BE" w:rsidRDefault="00913639" w:rsidP="00913639">
      <w:pPr>
        <w:pStyle w:val="Agreement"/>
        <w:rPr>
          <w:lang w:val="en-GB"/>
        </w:rPr>
      </w:pPr>
      <w:r w:rsidRPr="006E69BE">
        <w:rPr>
          <w:lang w:val="en-GB"/>
        </w:rPr>
        <w:t xml:space="preserve">Conclusion 3: Nothing to implement for this </w:t>
      </w:r>
      <w:proofErr w:type="gramStart"/>
      <w:r w:rsidRPr="006E69BE">
        <w:rPr>
          <w:lang w:val="en-GB"/>
        </w:rPr>
        <w:t>particular question</w:t>
      </w:r>
      <w:proofErr w:type="gramEnd"/>
      <w:r w:rsidRPr="006E69BE">
        <w:rPr>
          <w:lang w:val="en-GB"/>
        </w:rPr>
        <w:t>.</w:t>
      </w:r>
    </w:p>
    <w:p w14:paraId="5E504BA7" w14:textId="77777777" w:rsidR="00913639" w:rsidRDefault="00913639" w:rsidP="006A3BAD">
      <w:pPr>
        <w:pStyle w:val="Doc-text2"/>
        <w:ind w:left="0" w:firstLine="0"/>
      </w:pPr>
    </w:p>
    <w:p w14:paraId="62F9618F" w14:textId="161E2333" w:rsidR="006A3BAD" w:rsidRDefault="00021CE5" w:rsidP="006A3BAD">
      <w:pPr>
        <w:pStyle w:val="Doc-text2"/>
        <w:ind w:left="0" w:firstLine="0"/>
      </w:pPr>
      <w:r>
        <w:t xml:space="preserve">Agreed </w:t>
      </w:r>
      <w:r w:rsidR="006A3BAD">
        <w:t xml:space="preserve">CRs </w:t>
      </w:r>
      <w:r>
        <w:t>(</w:t>
      </w:r>
      <w:r w:rsidR="00913639">
        <w:t xml:space="preserve">via above </w:t>
      </w:r>
      <w:r w:rsidR="006A3BAD">
        <w:t>email discussion</w:t>
      </w:r>
      <w:r>
        <w:t>):</w:t>
      </w:r>
    </w:p>
    <w:p w14:paraId="142083AB" w14:textId="52D63B16" w:rsidR="006A3BAD" w:rsidRDefault="00823F7E" w:rsidP="006A3BAD">
      <w:pPr>
        <w:pStyle w:val="Doc-text2"/>
        <w:numPr>
          <w:ilvl w:val="0"/>
          <w:numId w:val="38"/>
        </w:numPr>
      </w:pPr>
      <w:hyperlink r:id="rId8" w:history="1">
        <w:r w:rsidR="00913639" w:rsidRPr="00913639">
          <w:rPr>
            <w:rStyle w:val="Hyperlink"/>
          </w:rPr>
          <w:t>R2-2008595</w:t>
        </w:r>
      </w:hyperlink>
      <w:r w:rsidR="006A3BAD" w:rsidRPr="00281493">
        <w:tab/>
        <w:t>Configuration for uplink power boosting via suspended IBE requirements</w:t>
      </w:r>
      <w:r w:rsidR="006A3BAD" w:rsidRPr="00281493">
        <w:tab/>
      </w:r>
      <w:r w:rsidR="006A3BAD">
        <w:t xml:space="preserve">Interdigital, </w:t>
      </w:r>
      <w:r w:rsidR="006A3BAD" w:rsidRPr="00281493">
        <w:t>Nokia, Nokia Shanghai Bell</w:t>
      </w:r>
      <w:r w:rsidR="006A3BAD" w:rsidRPr="00281493">
        <w:tab/>
        <w:t>CR</w:t>
      </w:r>
      <w:r w:rsidR="006A3BAD" w:rsidRPr="00281493">
        <w:tab/>
        <w:t>Rel-16</w:t>
      </w:r>
      <w:r w:rsidR="006A3BAD" w:rsidRPr="00281493">
        <w:tab/>
        <w:t>38.331</w:t>
      </w:r>
      <w:r w:rsidR="006A3BAD" w:rsidRPr="00281493">
        <w:tab/>
        <w:t>16.1.0</w:t>
      </w:r>
      <w:r w:rsidR="006A3BAD" w:rsidRPr="00281493">
        <w:tab/>
      </w:r>
      <w:r w:rsidR="006A3BAD">
        <w:tab/>
      </w:r>
      <w:r w:rsidR="00913639">
        <w:t>1873</w:t>
      </w:r>
      <w:r w:rsidR="006A3BAD" w:rsidRPr="00281493">
        <w:tab/>
      </w:r>
      <w:r w:rsidR="00913639">
        <w:t>1</w:t>
      </w:r>
      <w:r w:rsidR="006A3BAD" w:rsidRPr="00281493">
        <w:tab/>
        <w:t>B</w:t>
      </w:r>
      <w:r w:rsidR="006A3BAD" w:rsidRPr="00281493">
        <w:tab/>
        <w:t>NR_RF_FR2_req_enh</w:t>
      </w:r>
    </w:p>
    <w:p w14:paraId="3E67ECFF" w14:textId="40AF3715" w:rsidR="006A3BAD" w:rsidRDefault="00823F7E" w:rsidP="006A3BAD">
      <w:pPr>
        <w:pStyle w:val="Doc-text2"/>
        <w:numPr>
          <w:ilvl w:val="0"/>
          <w:numId w:val="38"/>
        </w:numPr>
      </w:pPr>
      <w:hyperlink r:id="rId9" w:history="1">
        <w:r w:rsidR="00913639" w:rsidRPr="00913639">
          <w:rPr>
            <w:rStyle w:val="Hyperlink"/>
          </w:rPr>
          <w:t>R2-2008570</w:t>
        </w:r>
      </w:hyperlink>
      <w:r w:rsidR="006A3BAD" w:rsidRPr="00281493">
        <w:tab/>
        <w:t>Configuration for uplink power boosting via suspended IBE requirements</w:t>
      </w:r>
      <w:r w:rsidR="006A3BAD" w:rsidRPr="00281493">
        <w:tab/>
      </w:r>
      <w:r w:rsidR="006A3BAD">
        <w:t xml:space="preserve">Interdigital, </w:t>
      </w:r>
      <w:r w:rsidR="006A3BAD" w:rsidRPr="00281493">
        <w:t>Nokia, Nokia Shanghai Bell</w:t>
      </w:r>
      <w:r w:rsidR="006A3BAD" w:rsidRPr="00281493">
        <w:tab/>
        <w:t>CR</w:t>
      </w:r>
      <w:r w:rsidR="006A3BAD" w:rsidRPr="00281493">
        <w:tab/>
        <w:t>Rel-16</w:t>
      </w:r>
      <w:r w:rsidR="006A3BAD" w:rsidRPr="00281493">
        <w:tab/>
        <w:t>38.3</w:t>
      </w:r>
      <w:r w:rsidR="006A3BAD">
        <w:t>2</w:t>
      </w:r>
      <w:r w:rsidR="006A3BAD" w:rsidRPr="00281493">
        <w:t>1</w:t>
      </w:r>
      <w:r w:rsidR="006A3BAD" w:rsidRPr="00281493">
        <w:tab/>
        <w:t>16.1.0</w:t>
      </w:r>
      <w:r w:rsidR="006A3BAD" w:rsidRPr="00281493">
        <w:tab/>
      </w:r>
      <w:r w:rsidR="006A3BAD">
        <w:tab/>
      </w:r>
      <w:r w:rsidR="00913639">
        <w:t>0883</w:t>
      </w:r>
      <w:r w:rsidR="006A3BAD" w:rsidRPr="00281493">
        <w:tab/>
      </w:r>
      <w:r w:rsidR="00913639">
        <w:t>1</w:t>
      </w:r>
      <w:r w:rsidR="006A3BAD" w:rsidRPr="00281493">
        <w:tab/>
        <w:t>B</w:t>
      </w:r>
      <w:r w:rsidR="006A3BAD" w:rsidRPr="00281493">
        <w:tab/>
        <w:t>NR_RF_FR2_req_enh</w:t>
      </w:r>
    </w:p>
    <w:p w14:paraId="7FC1ED43" w14:textId="4427C412" w:rsidR="00F5330B" w:rsidRDefault="00F5330B" w:rsidP="0026424C">
      <w:pPr>
        <w:rPr>
          <w:b/>
          <w:u w:val="single"/>
          <w:lang w:eastAsia="ja-JP"/>
        </w:rPr>
      </w:pPr>
    </w:p>
    <w:p w14:paraId="3AA7AE6F" w14:textId="77777777" w:rsidR="00F5330B" w:rsidRPr="008D6BD0" w:rsidRDefault="00F5330B" w:rsidP="008D6BD0">
      <w:pPr>
        <w:pStyle w:val="BoldComments"/>
        <w:rPr>
          <w:lang w:val="fr-FR"/>
        </w:rPr>
      </w:pPr>
      <w:r w:rsidRPr="00F5330B">
        <w:rPr>
          <w:lang w:val="fr-FR"/>
        </w:rPr>
        <w:t xml:space="preserve">Output power boost </w:t>
      </w:r>
      <w:proofErr w:type="spellStart"/>
      <w:r w:rsidRPr="00F5330B">
        <w:rPr>
          <w:lang w:val="fr-FR"/>
        </w:rPr>
        <w:t>when</w:t>
      </w:r>
      <w:proofErr w:type="spellEnd"/>
      <w:r w:rsidRPr="00F5330B">
        <w:rPr>
          <w:lang w:val="fr-FR"/>
        </w:rPr>
        <w:t xml:space="preserve"> IBE </w:t>
      </w:r>
      <w:proofErr w:type="spellStart"/>
      <w:r w:rsidRPr="00F5330B">
        <w:rPr>
          <w:lang w:val="fr-FR"/>
        </w:rPr>
        <w:t>is</w:t>
      </w:r>
      <w:proofErr w:type="spellEnd"/>
      <w:r w:rsidRPr="00F5330B">
        <w:rPr>
          <w:lang w:val="fr-FR"/>
        </w:rPr>
        <w:t xml:space="preserve"> </w:t>
      </w:r>
      <w:proofErr w:type="spellStart"/>
      <w:r w:rsidRPr="00F5330B">
        <w:rPr>
          <w:lang w:val="fr-FR"/>
        </w:rPr>
        <w:t>suspended</w:t>
      </w:r>
      <w:proofErr w:type="spellEnd"/>
      <w:r w:rsidRPr="00F5330B">
        <w:rPr>
          <w:lang w:val="fr-FR"/>
        </w:rPr>
        <w:t xml:space="preserve">: </w:t>
      </w:r>
    </w:p>
    <w:p w14:paraId="67E56567" w14:textId="4DB82D35" w:rsidR="00F5330B" w:rsidRPr="009717FC" w:rsidRDefault="00F5330B" w:rsidP="0026424C">
      <w:pPr>
        <w:rPr>
          <w:b/>
          <w:u w:val="single"/>
          <w:lang w:eastAsia="ja-JP"/>
        </w:rPr>
      </w:pPr>
      <w:r w:rsidRPr="009717FC">
        <w:rPr>
          <w:b/>
          <w:u w:val="single"/>
          <w:lang w:eastAsia="ja-JP"/>
        </w:rPr>
        <w:t>TSG-RAN2 Meeting 1</w:t>
      </w:r>
      <w:r>
        <w:rPr>
          <w:b/>
          <w:u w:val="single"/>
          <w:lang w:eastAsia="ja-JP"/>
        </w:rPr>
        <w:t>11</w:t>
      </w:r>
      <w:r w:rsidRPr="009717FC">
        <w:rPr>
          <w:b/>
          <w:u w:val="single"/>
          <w:lang w:eastAsia="ja-JP"/>
        </w:rPr>
        <w:t>-e</w:t>
      </w:r>
    </w:p>
    <w:p w14:paraId="3C4FB507" w14:textId="69D66D3A" w:rsidR="00281493" w:rsidRDefault="00281493" w:rsidP="00281493">
      <w:pPr>
        <w:pStyle w:val="Doc-text2"/>
        <w:ind w:left="0" w:firstLine="0"/>
      </w:pPr>
      <w:r>
        <w:t>Following CRs endorsed (with UE capability parts merged to the UE capability mega-CR):</w:t>
      </w:r>
    </w:p>
    <w:p w14:paraId="2FDEC679" w14:textId="5D69BB9F" w:rsidR="00F5330B" w:rsidRDefault="00F5330B" w:rsidP="00F5330B">
      <w:pPr>
        <w:pStyle w:val="Doc-text2"/>
        <w:numPr>
          <w:ilvl w:val="0"/>
          <w:numId w:val="38"/>
        </w:numPr>
      </w:pPr>
      <w:r>
        <w:t>R2-2008621  Uplink power boosting via suspended IBE requirements       Nokia, Nokia Shanghai Bell         CR       Rel-16  38.331  16.1.0   1840     2          B   NR_RF_FR2_req_enh</w:t>
      </w:r>
    </w:p>
    <w:p w14:paraId="52BB3756" w14:textId="2F8FEF79" w:rsidR="00F5330B" w:rsidRDefault="00F5330B" w:rsidP="00F5330B">
      <w:pPr>
        <w:pStyle w:val="Doc-text2"/>
        <w:numPr>
          <w:ilvl w:val="0"/>
          <w:numId w:val="38"/>
        </w:numPr>
      </w:pPr>
      <w:r>
        <w:t>R2-2008622  Uplink power boosting via suspended IBE requirements       Nokia, Nokia Shanghai Bell      CR       Rel-16  38.306  16.1.0   0379     -           B   NR_RF_FR2_req_enh</w:t>
      </w:r>
    </w:p>
    <w:p w14:paraId="4AD2EA9D" w14:textId="77777777" w:rsidR="00281493" w:rsidRDefault="00281493" w:rsidP="000C4DBA">
      <w:pPr>
        <w:pStyle w:val="Doc-text2"/>
        <w:ind w:left="0" w:firstLine="0"/>
      </w:pPr>
    </w:p>
    <w:p w14:paraId="1B5CFFBA" w14:textId="54E0B029" w:rsidR="00091C81" w:rsidRDefault="00281493" w:rsidP="000C4DBA">
      <w:pPr>
        <w:pStyle w:val="Doc-text2"/>
        <w:ind w:left="0" w:firstLine="0"/>
      </w:pPr>
      <w:r>
        <w:t>CR for the signalling agreed:</w:t>
      </w:r>
    </w:p>
    <w:p w14:paraId="0D967167" w14:textId="02CD380C" w:rsidR="00281493" w:rsidRDefault="00281493" w:rsidP="00281493">
      <w:pPr>
        <w:pStyle w:val="Doc-text2"/>
        <w:numPr>
          <w:ilvl w:val="0"/>
          <w:numId w:val="38"/>
        </w:numPr>
      </w:pPr>
      <w:r w:rsidRPr="00281493">
        <w:t>R2-2008621</w:t>
      </w:r>
      <w:r w:rsidRPr="00281493">
        <w:tab/>
        <w:t>Configuration for uplink power boosting via suspended IBE requirements</w:t>
      </w:r>
      <w:r w:rsidRPr="00281493">
        <w:tab/>
        <w:t>Nokia, Nokia Shanghai Bell</w:t>
      </w:r>
      <w:r w:rsidRPr="00281493">
        <w:tab/>
        <w:t>CR</w:t>
      </w:r>
      <w:r w:rsidRPr="00281493">
        <w:tab/>
        <w:t>Rel-16</w:t>
      </w:r>
      <w:r w:rsidRPr="00281493">
        <w:tab/>
        <w:t>38.331</w:t>
      </w:r>
      <w:r w:rsidRPr="00281493">
        <w:tab/>
        <w:t>16.1.0</w:t>
      </w:r>
      <w:r w:rsidRPr="00281493">
        <w:tab/>
        <w:t>2008</w:t>
      </w:r>
      <w:r w:rsidRPr="00281493">
        <w:tab/>
        <w:t>-</w:t>
      </w:r>
      <w:r w:rsidRPr="00281493">
        <w:tab/>
        <w:t>B</w:t>
      </w:r>
      <w:r w:rsidRPr="00281493">
        <w:tab/>
        <w:t>NR_RF_FR2_req_enh</w:t>
      </w:r>
    </w:p>
    <w:p w14:paraId="2E8C63A7" w14:textId="0C4193D8" w:rsidR="00361F0E" w:rsidRDefault="00361F0E" w:rsidP="00ED105D">
      <w:pPr>
        <w:spacing w:after="0"/>
        <w:rPr>
          <w:lang w:eastAsia="ja-JP"/>
        </w:rPr>
      </w:pPr>
    </w:p>
    <w:p w14:paraId="6116CDB7" w14:textId="04CACFE1" w:rsidR="008D6BD0" w:rsidRDefault="008D6BD0" w:rsidP="008D6BD0">
      <w:pPr>
        <w:pStyle w:val="BoldComments"/>
        <w:rPr>
          <w:lang w:val="fr-FR"/>
        </w:rPr>
      </w:pPr>
      <w:r>
        <w:rPr>
          <w:lang w:val="fr-FR"/>
        </w:rPr>
        <w:t>DL-</w:t>
      </w:r>
      <w:proofErr w:type="spellStart"/>
      <w:r>
        <w:rPr>
          <w:lang w:val="fr-FR"/>
        </w:rPr>
        <w:t>only</w:t>
      </w:r>
      <w:proofErr w:type="spellEnd"/>
      <w:r>
        <w:rPr>
          <w:lang w:val="fr-FR"/>
        </w:rPr>
        <w:t xml:space="preserve"> </w:t>
      </w:r>
      <w:proofErr w:type="spellStart"/>
      <w:r>
        <w:rPr>
          <w:lang w:val="fr-FR"/>
        </w:rPr>
        <w:t>spectrum</w:t>
      </w:r>
      <w:proofErr w:type="spellEnd"/>
    </w:p>
    <w:p w14:paraId="40509AEC" w14:textId="77777777" w:rsidR="008D6BD0" w:rsidRPr="009717FC" w:rsidRDefault="008D6BD0" w:rsidP="008D6BD0">
      <w:pPr>
        <w:rPr>
          <w:b/>
          <w:u w:val="single"/>
          <w:lang w:eastAsia="ja-JP"/>
        </w:rPr>
      </w:pPr>
      <w:r w:rsidRPr="009717FC">
        <w:rPr>
          <w:b/>
          <w:u w:val="single"/>
          <w:lang w:eastAsia="ja-JP"/>
        </w:rPr>
        <w:lastRenderedPageBreak/>
        <w:t>TSG-RAN2 Meeting 1</w:t>
      </w:r>
      <w:r>
        <w:rPr>
          <w:b/>
          <w:u w:val="single"/>
          <w:lang w:eastAsia="ja-JP"/>
        </w:rPr>
        <w:t>11</w:t>
      </w:r>
      <w:r w:rsidRPr="009717FC">
        <w:rPr>
          <w:b/>
          <w:u w:val="single"/>
          <w:lang w:eastAsia="ja-JP"/>
        </w:rPr>
        <w:t>-e</w:t>
      </w:r>
    </w:p>
    <w:p w14:paraId="6F542945" w14:textId="77777777" w:rsidR="008D6BD0" w:rsidRDefault="008D6BD0" w:rsidP="008D6BD0">
      <w:pPr>
        <w:pStyle w:val="Doc-text2"/>
        <w:ind w:left="0" w:firstLine="0"/>
      </w:pPr>
      <w:r>
        <w:t>Following CRs endorsed (with UE capability parts merged to the UE capability mega-CR):</w:t>
      </w:r>
    </w:p>
    <w:p w14:paraId="2DB9C596" w14:textId="77777777" w:rsidR="008D6BD0" w:rsidRPr="00926566" w:rsidRDefault="00823F7E" w:rsidP="008D6BD0">
      <w:pPr>
        <w:pStyle w:val="Doc-title"/>
        <w:numPr>
          <w:ilvl w:val="0"/>
          <w:numId w:val="38"/>
        </w:numPr>
      </w:pPr>
      <w:hyperlink r:id="rId10" w:tooltip="D:Documents3GPPtsg_ranWG2TSGR2_111-eDocsR2-2008462.zip" w:history="1">
        <w:r w:rsidR="008D6BD0" w:rsidRPr="00926566">
          <w:rPr>
            <w:rStyle w:val="Hyperlink"/>
          </w:rPr>
          <w:t>R2-2008462</w:t>
        </w:r>
      </w:hyperlink>
      <w:r w:rsidR="008D6BD0">
        <w:tab/>
        <w:t>Introduction on frequency separation class for DL-only FR2 spectrum</w:t>
      </w:r>
      <w:r w:rsidR="008D6BD0">
        <w:tab/>
        <w:t>Apple, Ericsson</w:t>
      </w:r>
      <w:r w:rsidR="008D6BD0">
        <w:tab/>
        <w:t>CR</w:t>
      </w:r>
      <w:r w:rsidR="008D6BD0">
        <w:tab/>
        <w:t>Rel-16</w:t>
      </w:r>
      <w:r w:rsidR="008D6BD0">
        <w:tab/>
        <w:t>38.306</w:t>
      </w:r>
      <w:r w:rsidR="008D6BD0">
        <w:tab/>
        <w:t>16.1.0</w:t>
      </w:r>
      <w:r w:rsidR="008D6BD0">
        <w:tab/>
        <w:t>0371</w:t>
      </w:r>
      <w:r w:rsidR="008D6BD0">
        <w:tab/>
        <w:t>-</w:t>
      </w:r>
      <w:r w:rsidR="008D6BD0">
        <w:tab/>
        <w:t>F</w:t>
      </w:r>
      <w:r w:rsidR="008D6BD0">
        <w:tab/>
        <w:t>TEI16, NR_RF_FR2_req_enh</w:t>
      </w:r>
    </w:p>
    <w:p w14:paraId="4ADDDAFE" w14:textId="77777777" w:rsidR="008D6BD0" w:rsidRDefault="00823F7E" w:rsidP="008D6BD0">
      <w:pPr>
        <w:pStyle w:val="Doc-title"/>
        <w:numPr>
          <w:ilvl w:val="0"/>
          <w:numId w:val="38"/>
        </w:numPr>
      </w:pPr>
      <w:hyperlink r:id="rId11" w:tooltip="D:Documents3GPPtsg_ranWG2TSGR2_111-eDocsR2-2008463.zip" w:history="1">
        <w:r w:rsidR="008D6BD0" w:rsidRPr="00926566">
          <w:rPr>
            <w:rStyle w:val="Hyperlink"/>
          </w:rPr>
          <w:t>R2-2008463</w:t>
        </w:r>
      </w:hyperlink>
      <w:r w:rsidR="008D6BD0">
        <w:tab/>
        <w:t>Introduction on frequency separation class for DL-only FR2 spectrum</w:t>
      </w:r>
      <w:r w:rsidR="008D6BD0">
        <w:tab/>
        <w:t>Apple, Ericsson</w:t>
      </w:r>
      <w:r w:rsidR="008D6BD0">
        <w:tab/>
        <w:t>CR</w:t>
      </w:r>
      <w:r w:rsidR="008D6BD0">
        <w:tab/>
        <w:t>Rel-16</w:t>
      </w:r>
      <w:r w:rsidR="008D6BD0">
        <w:tab/>
        <w:t>38.331</w:t>
      </w:r>
      <w:r w:rsidR="008D6BD0">
        <w:tab/>
        <w:t>16.1.0</w:t>
      </w:r>
      <w:r w:rsidR="008D6BD0">
        <w:tab/>
        <w:t>1784</w:t>
      </w:r>
      <w:r w:rsidR="008D6BD0">
        <w:tab/>
        <w:t>-</w:t>
      </w:r>
      <w:r w:rsidR="008D6BD0">
        <w:tab/>
        <w:t>F</w:t>
      </w:r>
      <w:r w:rsidR="008D6BD0">
        <w:tab/>
        <w:t>TEI16, NR_RF_FR2_req_enh</w:t>
      </w:r>
    </w:p>
    <w:p w14:paraId="7305CB2E" w14:textId="77777777" w:rsidR="008D6BD0" w:rsidRPr="009717FC" w:rsidRDefault="008D6BD0" w:rsidP="008D6BD0">
      <w:pPr>
        <w:pStyle w:val="BoldComments"/>
        <w:rPr>
          <w:lang w:val="fr-FR"/>
        </w:rPr>
      </w:pPr>
    </w:p>
    <w:p w14:paraId="4AD178DF" w14:textId="77777777" w:rsidR="008D6BD0" w:rsidRDefault="008D6BD0" w:rsidP="00ED105D">
      <w:pPr>
        <w:spacing w:after="0"/>
        <w:rPr>
          <w:lang w:eastAsia="ja-JP"/>
        </w:rPr>
      </w:pPr>
    </w:p>
    <w:p w14:paraId="30EDDE33" w14:textId="6B0448A2" w:rsidR="00C21339" w:rsidRDefault="00701410" w:rsidP="00A86AB5">
      <w:pPr>
        <w:pStyle w:val="Heading4"/>
        <w:rPr>
          <w:lang w:eastAsia="ja-JP"/>
        </w:rPr>
      </w:pPr>
      <w:r>
        <w:rPr>
          <w:lang w:eastAsia="ja-JP"/>
        </w:rPr>
        <w:t>2.2.2</w:t>
      </w:r>
      <w:r>
        <w:rPr>
          <w:lang w:eastAsia="ja-JP"/>
        </w:rPr>
        <w:tab/>
        <w:t xml:space="preserve">Remaining Open issues </w:t>
      </w:r>
    </w:p>
    <w:p w14:paraId="11F76F9B" w14:textId="1ED85769" w:rsidR="00455047" w:rsidRPr="00E31000" w:rsidRDefault="00E31000" w:rsidP="00455047">
      <w:pPr>
        <w:rPr>
          <w:lang w:val="en-US"/>
        </w:rPr>
      </w:pPr>
      <w:r>
        <w:rPr>
          <w:lang w:val="en-US"/>
        </w:rPr>
        <w:t>None</w:t>
      </w:r>
    </w:p>
    <w:p w14:paraId="307210E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2FE9D72" w14:textId="77777777" w:rsidR="00701410" w:rsidRDefault="00701410" w:rsidP="00701410">
      <w:pPr>
        <w:pStyle w:val="Heading4"/>
        <w:rPr>
          <w:lang w:eastAsia="ja-JP"/>
        </w:rPr>
      </w:pPr>
      <w:r>
        <w:rPr>
          <w:lang w:eastAsia="ja-JP"/>
        </w:rPr>
        <w:t>2.3.1</w:t>
      </w:r>
      <w:r>
        <w:rPr>
          <w:lang w:eastAsia="ja-JP"/>
        </w:rPr>
        <w:tab/>
        <w:t>Agreements</w:t>
      </w:r>
    </w:p>
    <w:p w14:paraId="1CEAF5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C9ECB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8B1580" w14:textId="20E6946E" w:rsidR="00E94596" w:rsidRDefault="00E94596" w:rsidP="00E4417C">
      <w:pPr>
        <w:rPr>
          <w:b/>
          <w:lang w:eastAsia="ja-JP"/>
        </w:rPr>
      </w:pPr>
      <w:r w:rsidRPr="00E94596">
        <w:rPr>
          <w:b/>
          <w:lang w:eastAsia="ja-JP"/>
        </w:rPr>
        <w:t>TSG-RAN4 Meeting #9</w:t>
      </w:r>
      <w:r w:rsidR="000C4DBA">
        <w:rPr>
          <w:b/>
          <w:lang w:eastAsia="ja-JP"/>
        </w:rPr>
        <w:t>6</w:t>
      </w:r>
      <w:r w:rsidRPr="00E94596">
        <w:rPr>
          <w:b/>
          <w:lang w:eastAsia="ja-JP"/>
        </w:rPr>
        <w:t>-e</w:t>
      </w:r>
      <w:r w:rsidR="00C61243">
        <w:rPr>
          <w:b/>
          <w:lang w:eastAsia="ja-JP"/>
        </w:rPr>
        <w:t xml:space="preserve"> a</w:t>
      </w:r>
      <w:r w:rsidR="00E8139F">
        <w:rPr>
          <w:b/>
          <w:lang w:eastAsia="ja-JP"/>
        </w:rPr>
        <w:t>pproved/endorsed contributions</w:t>
      </w:r>
    </w:p>
    <w:p w14:paraId="3558DA74" w14:textId="52EF653A" w:rsidR="00E8139F" w:rsidRDefault="000C4DBA" w:rsidP="00E8139F">
      <w:pPr>
        <w:spacing w:after="0"/>
        <w:rPr>
          <w:rFonts w:ascii="Arial" w:hAnsi="Arial" w:cs="Arial"/>
          <w:sz w:val="16"/>
          <w:lang w:eastAsia="ja-JP"/>
        </w:rPr>
      </w:pPr>
      <w:r w:rsidRPr="000C4DBA">
        <w:rPr>
          <w:rFonts w:ascii="Arial" w:hAnsi="Arial" w:cs="Arial"/>
          <w:sz w:val="16"/>
          <w:lang w:eastAsia="ja-JP"/>
        </w:rPr>
        <w:t>R4-2010226</w:t>
      </w:r>
      <w:r w:rsidRPr="000C4DBA">
        <w:rPr>
          <w:rFonts w:ascii="Arial" w:hAnsi="Arial" w:cs="Arial"/>
          <w:sz w:val="16"/>
          <w:lang w:eastAsia="ja-JP"/>
        </w:rPr>
        <w:tab/>
        <w:t>TR v0.2.0</w:t>
      </w:r>
      <w:r w:rsidRPr="000C4DBA">
        <w:rPr>
          <w:rFonts w:ascii="Arial" w:hAnsi="Arial" w:cs="Arial"/>
          <w:sz w:val="16"/>
          <w:lang w:eastAsia="ja-JP"/>
        </w:rPr>
        <w:tab/>
        <w:t>Nokia, Nokia Shanghai Bell</w:t>
      </w:r>
    </w:p>
    <w:p w14:paraId="603FED0A" w14:textId="67932413" w:rsidR="000C4DBA" w:rsidRDefault="000166B4" w:rsidP="00E8139F">
      <w:pPr>
        <w:spacing w:after="0"/>
        <w:rPr>
          <w:rFonts w:ascii="Arial" w:hAnsi="Arial" w:cs="Arial"/>
          <w:sz w:val="16"/>
          <w:lang w:eastAsia="ja-JP"/>
        </w:rPr>
      </w:pPr>
      <w:r w:rsidRPr="000166B4">
        <w:rPr>
          <w:rFonts w:ascii="Arial" w:hAnsi="Arial" w:cs="Arial"/>
          <w:sz w:val="16"/>
          <w:lang w:eastAsia="ja-JP"/>
        </w:rPr>
        <w:t>R4-2011734      WF on MPE enhancements</w:t>
      </w:r>
      <w:r>
        <w:rPr>
          <w:rFonts w:ascii="Arial" w:hAnsi="Arial" w:cs="Arial"/>
          <w:sz w:val="16"/>
          <w:lang w:eastAsia="ja-JP"/>
        </w:rPr>
        <w:t>, OPPO</w:t>
      </w:r>
    </w:p>
    <w:p w14:paraId="09AA104A" w14:textId="7316FE90" w:rsidR="000166B4" w:rsidRDefault="000166B4" w:rsidP="00E8139F">
      <w:pPr>
        <w:spacing w:after="0"/>
        <w:rPr>
          <w:rFonts w:ascii="Arial" w:hAnsi="Arial" w:cs="Arial"/>
          <w:sz w:val="16"/>
          <w:lang w:eastAsia="ja-JP"/>
        </w:rPr>
      </w:pPr>
      <w:r w:rsidRPr="000166B4">
        <w:rPr>
          <w:rFonts w:ascii="Arial" w:hAnsi="Arial" w:cs="Arial"/>
          <w:sz w:val="16"/>
          <w:lang w:eastAsia="ja-JP"/>
        </w:rPr>
        <w:t>R4-2011733</w:t>
      </w:r>
      <w:r>
        <w:rPr>
          <w:rFonts w:ascii="Arial" w:hAnsi="Arial" w:cs="Arial"/>
          <w:sz w:val="16"/>
          <w:lang w:eastAsia="ja-JP"/>
        </w:rPr>
        <w:tab/>
      </w:r>
      <w:r w:rsidRPr="000166B4">
        <w:rPr>
          <w:rFonts w:ascii="Arial" w:hAnsi="Arial" w:cs="Arial"/>
          <w:sz w:val="16"/>
          <w:lang w:eastAsia="ja-JP"/>
        </w:rPr>
        <w:t>LS on MPE enhancements</w:t>
      </w:r>
      <w:r>
        <w:rPr>
          <w:rFonts w:ascii="Arial" w:hAnsi="Arial" w:cs="Arial"/>
          <w:sz w:val="16"/>
          <w:lang w:eastAsia="ja-JP"/>
        </w:rPr>
        <w:t xml:space="preserve">, </w:t>
      </w:r>
      <w:r w:rsidRPr="000166B4">
        <w:rPr>
          <w:rFonts w:ascii="Arial" w:hAnsi="Arial" w:cs="Arial"/>
          <w:sz w:val="16"/>
          <w:lang w:eastAsia="ja-JP"/>
        </w:rPr>
        <w:t>Nokia, Nokia Shanghai Bell</w:t>
      </w:r>
    </w:p>
    <w:p w14:paraId="03C39E4D" w14:textId="5430C7B5" w:rsidR="000166B4" w:rsidRDefault="000166B4" w:rsidP="00E8139F">
      <w:pPr>
        <w:spacing w:after="0"/>
        <w:rPr>
          <w:rFonts w:ascii="Arial" w:hAnsi="Arial" w:cs="Arial"/>
          <w:sz w:val="16"/>
          <w:lang w:eastAsia="ja-JP"/>
        </w:rPr>
      </w:pPr>
      <w:r w:rsidRPr="000166B4">
        <w:rPr>
          <w:rFonts w:ascii="Arial" w:hAnsi="Arial" w:cs="Arial"/>
          <w:sz w:val="16"/>
          <w:lang w:eastAsia="ja-JP"/>
        </w:rPr>
        <w:t>R4-2011735</w:t>
      </w:r>
      <w:r w:rsidRPr="000166B4">
        <w:rPr>
          <w:rFonts w:ascii="Arial" w:hAnsi="Arial" w:cs="Arial"/>
          <w:sz w:val="16"/>
          <w:lang w:eastAsia="ja-JP"/>
        </w:rPr>
        <w:tab/>
        <w:t>CR Addressing the P-MPR related updates in 38.101-2</w:t>
      </w:r>
      <w:r>
        <w:rPr>
          <w:rFonts w:ascii="Arial" w:hAnsi="Arial" w:cs="Arial"/>
          <w:sz w:val="16"/>
          <w:lang w:eastAsia="ja-JP"/>
        </w:rPr>
        <w:t>, Interdigital Inc</w:t>
      </w:r>
    </w:p>
    <w:p w14:paraId="3F1F7F1E" w14:textId="143E42D1" w:rsidR="000166B4" w:rsidRDefault="000166B4" w:rsidP="00E8139F">
      <w:pPr>
        <w:spacing w:after="0"/>
        <w:rPr>
          <w:rFonts w:ascii="Arial" w:hAnsi="Arial" w:cs="Arial"/>
          <w:sz w:val="16"/>
          <w:lang w:eastAsia="ja-JP"/>
        </w:rPr>
      </w:pPr>
      <w:r w:rsidRPr="000166B4">
        <w:rPr>
          <w:rFonts w:ascii="Arial" w:hAnsi="Arial" w:cs="Arial"/>
          <w:sz w:val="16"/>
          <w:lang w:eastAsia="ja-JP"/>
        </w:rPr>
        <w:t>R4-2011678      WF on FR2 Beam Correspondence</w:t>
      </w:r>
      <w:r>
        <w:rPr>
          <w:rFonts w:ascii="Arial" w:hAnsi="Arial" w:cs="Arial"/>
          <w:sz w:val="16"/>
          <w:lang w:eastAsia="ja-JP"/>
        </w:rPr>
        <w:t>, Apple</w:t>
      </w:r>
    </w:p>
    <w:p w14:paraId="2FFA95BD" w14:textId="0B6D194A" w:rsidR="000166B4" w:rsidRDefault="000166B4" w:rsidP="00E8139F">
      <w:pPr>
        <w:spacing w:after="0"/>
        <w:rPr>
          <w:rFonts w:ascii="Arial" w:hAnsi="Arial" w:cs="Arial"/>
          <w:sz w:val="16"/>
          <w:lang w:eastAsia="ja-JP"/>
        </w:rPr>
      </w:pPr>
      <w:r w:rsidRPr="000166B4">
        <w:rPr>
          <w:rFonts w:ascii="Arial" w:hAnsi="Arial" w:cs="Arial"/>
          <w:sz w:val="16"/>
          <w:lang w:eastAsia="ja-JP"/>
        </w:rPr>
        <w:t xml:space="preserve">R4-2011737      </w:t>
      </w:r>
      <w:r>
        <w:rPr>
          <w:rFonts w:ascii="Arial" w:hAnsi="Arial" w:cs="Arial"/>
          <w:sz w:val="16"/>
          <w:lang w:eastAsia="ja-JP"/>
        </w:rPr>
        <w:t>T</w:t>
      </w:r>
      <w:r w:rsidRPr="000166B4">
        <w:rPr>
          <w:rFonts w:ascii="Arial" w:hAnsi="Arial" w:cs="Arial"/>
          <w:sz w:val="16"/>
          <w:lang w:eastAsia="ja-JP"/>
        </w:rPr>
        <w:t>P to TR38.831: beam correspondence enhancement</w:t>
      </w:r>
      <w:r>
        <w:rPr>
          <w:rFonts w:ascii="Arial" w:hAnsi="Arial" w:cs="Arial"/>
          <w:sz w:val="16"/>
          <w:lang w:eastAsia="ja-JP"/>
        </w:rPr>
        <w:t>, Apple</w:t>
      </w:r>
    </w:p>
    <w:p w14:paraId="4537D346" w14:textId="14EE233D" w:rsidR="000166B4" w:rsidRDefault="000166B4" w:rsidP="00E8139F">
      <w:pPr>
        <w:spacing w:after="0"/>
        <w:rPr>
          <w:rFonts w:ascii="Arial" w:hAnsi="Arial" w:cs="Arial"/>
          <w:sz w:val="16"/>
          <w:lang w:eastAsia="ja-JP"/>
        </w:rPr>
      </w:pPr>
      <w:r w:rsidRPr="000166B4">
        <w:rPr>
          <w:rFonts w:ascii="Arial" w:hAnsi="Arial" w:cs="Arial"/>
          <w:sz w:val="16"/>
          <w:lang w:eastAsia="ja-JP"/>
        </w:rPr>
        <w:t>R4-2011928</w:t>
      </w:r>
      <w:r>
        <w:rPr>
          <w:rFonts w:ascii="Arial" w:hAnsi="Arial" w:cs="Arial"/>
          <w:sz w:val="16"/>
          <w:lang w:eastAsia="ja-JP"/>
        </w:rPr>
        <w:tab/>
      </w:r>
      <w:r w:rsidRPr="000166B4">
        <w:rPr>
          <w:rFonts w:ascii="Arial" w:hAnsi="Arial" w:cs="Arial"/>
          <w:sz w:val="16"/>
          <w:lang w:eastAsia="ja-JP"/>
        </w:rPr>
        <w:t>Beam correspondence enhancement</w:t>
      </w:r>
      <w:r>
        <w:rPr>
          <w:rFonts w:ascii="Arial" w:hAnsi="Arial" w:cs="Arial"/>
          <w:sz w:val="16"/>
          <w:lang w:eastAsia="ja-JP"/>
        </w:rPr>
        <w:t xml:space="preserve">, </w:t>
      </w:r>
      <w:r w:rsidRPr="000166B4">
        <w:rPr>
          <w:rFonts w:ascii="Arial" w:hAnsi="Arial" w:cs="Arial"/>
          <w:sz w:val="16"/>
          <w:lang w:eastAsia="ja-JP"/>
        </w:rPr>
        <w:t>Nokia, Nokia Shanghai Bell</w:t>
      </w:r>
    </w:p>
    <w:p w14:paraId="521F9BF2" w14:textId="2F0604AD" w:rsidR="000166B4" w:rsidRDefault="000166B4" w:rsidP="00E8139F">
      <w:pPr>
        <w:spacing w:after="0"/>
        <w:rPr>
          <w:rFonts w:ascii="Arial" w:hAnsi="Arial" w:cs="Arial"/>
          <w:sz w:val="16"/>
          <w:lang w:eastAsia="ja-JP"/>
        </w:rPr>
      </w:pPr>
      <w:r w:rsidRPr="000166B4">
        <w:rPr>
          <w:rFonts w:ascii="Arial" w:hAnsi="Arial" w:cs="Arial"/>
          <w:sz w:val="16"/>
          <w:lang w:eastAsia="ja-JP"/>
        </w:rPr>
        <w:t>R4-2011741      Draft LS on UE capability for FR2 inter-band CA</w:t>
      </w:r>
      <w:r>
        <w:rPr>
          <w:rFonts w:ascii="Arial" w:hAnsi="Arial" w:cs="Arial"/>
          <w:sz w:val="16"/>
          <w:lang w:eastAsia="ja-JP"/>
        </w:rPr>
        <w:t>, Nokia</w:t>
      </w:r>
    </w:p>
    <w:p w14:paraId="1697A618" w14:textId="3A1ABE5F" w:rsidR="000166B4" w:rsidRDefault="000166B4" w:rsidP="00E8139F">
      <w:pPr>
        <w:spacing w:after="0"/>
        <w:rPr>
          <w:rFonts w:ascii="Arial" w:hAnsi="Arial" w:cs="Arial"/>
          <w:sz w:val="16"/>
          <w:lang w:eastAsia="ja-JP"/>
        </w:rPr>
      </w:pPr>
      <w:r w:rsidRPr="000166B4">
        <w:rPr>
          <w:rFonts w:ascii="Arial" w:hAnsi="Arial" w:cs="Arial"/>
          <w:sz w:val="16"/>
          <w:lang w:eastAsia="ja-JP"/>
        </w:rPr>
        <w:t>R4-2011740</w:t>
      </w:r>
      <w:r w:rsidRPr="000166B4">
        <w:rPr>
          <w:rFonts w:ascii="Arial" w:hAnsi="Arial" w:cs="Arial"/>
          <w:sz w:val="16"/>
          <w:lang w:eastAsia="ja-JP"/>
        </w:rPr>
        <w:tab/>
        <w:t>CR to 38.101-2: DL CA BW Enhancement and CA REFSENS</w:t>
      </w:r>
      <w:r>
        <w:rPr>
          <w:rFonts w:ascii="Arial" w:hAnsi="Arial" w:cs="Arial"/>
          <w:sz w:val="16"/>
          <w:lang w:eastAsia="ja-JP"/>
        </w:rPr>
        <w:t xml:space="preserve">, </w:t>
      </w:r>
      <w:r w:rsidRPr="000166B4">
        <w:rPr>
          <w:rFonts w:ascii="Arial" w:hAnsi="Arial" w:cs="Arial"/>
          <w:sz w:val="16"/>
          <w:lang w:eastAsia="ja-JP"/>
        </w:rPr>
        <w:t>Qualcomm Incorporated</w:t>
      </w:r>
    </w:p>
    <w:p w14:paraId="42A5D0D6" w14:textId="74DF6B0D" w:rsidR="000166B4" w:rsidRDefault="000166B4" w:rsidP="00E8139F">
      <w:pPr>
        <w:spacing w:after="0"/>
        <w:rPr>
          <w:rFonts w:ascii="Arial" w:hAnsi="Arial" w:cs="Arial"/>
          <w:sz w:val="16"/>
          <w:lang w:eastAsia="ja-JP"/>
        </w:rPr>
      </w:pPr>
      <w:r w:rsidRPr="000166B4">
        <w:rPr>
          <w:rFonts w:ascii="Arial" w:hAnsi="Arial" w:cs="Arial"/>
          <w:sz w:val="16"/>
          <w:lang w:eastAsia="ja-JP"/>
        </w:rPr>
        <w:t>R4-2011739</w:t>
      </w:r>
      <w:r w:rsidRPr="000166B4">
        <w:rPr>
          <w:rFonts w:ascii="Arial" w:hAnsi="Arial" w:cs="Arial"/>
          <w:sz w:val="16"/>
          <w:lang w:eastAsia="ja-JP"/>
        </w:rPr>
        <w:tab/>
        <w:t>CR to 38.101-2 (Rel-16) intra-band non-cont. DL CA</w:t>
      </w:r>
      <w:r>
        <w:rPr>
          <w:rFonts w:ascii="Arial" w:hAnsi="Arial" w:cs="Arial"/>
          <w:sz w:val="16"/>
          <w:lang w:eastAsia="ja-JP"/>
        </w:rPr>
        <w:t>, Intel Corporation</w:t>
      </w:r>
    </w:p>
    <w:p w14:paraId="61D39066" w14:textId="3F99BC60" w:rsidR="000166B4" w:rsidRDefault="000166B4" w:rsidP="00E8139F">
      <w:pPr>
        <w:spacing w:after="0"/>
        <w:rPr>
          <w:rFonts w:ascii="Arial" w:hAnsi="Arial" w:cs="Arial"/>
          <w:sz w:val="16"/>
          <w:lang w:eastAsia="ja-JP"/>
        </w:rPr>
      </w:pPr>
      <w:r w:rsidRPr="000166B4">
        <w:rPr>
          <w:rFonts w:ascii="Arial" w:hAnsi="Arial" w:cs="Arial"/>
          <w:sz w:val="16"/>
          <w:lang w:eastAsia="ja-JP"/>
        </w:rPr>
        <w:t>R4-2011744</w:t>
      </w:r>
      <w:r w:rsidRPr="000166B4">
        <w:rPr>
          <w:rFonts w:ascii="Arial" w:hAnsi="Arial" w:cs="Arial"/>
          <w:sz w:val="16"/>
          <w:lang w:eastAsia="ja-JP"/>
        </w:rPr>
        <w:tab/>
        <w:t>CR to 38.101-2: FR2 NC ULCA feature</w:t>
      </w:r>
      <w:r>
        <w:rPr>
          <w:rFonts w:ascii="Arial" w:hAnsi="Arial" w:cs="Arial"/>
          <w:sz w:val="16"/>
          <w:lang w:eastAsia="ja-JP"/>
        </w:rPr>
        <w:t xml:space="preserve">, </w:t>
      </w:r>
      <w:r w:rsidRPr="000166B4">
        <w:rPr>
          <w:rFonts w:ascii="Arial" w:hAnsi="Arial" w:cs="Arial"/>
          <w:sz w:val="16"/>
          <w:lang w:eastAsia="ja-JP"/>
        </w:rPr>
        <w:t>Qualcomm Incorporated</w:t>
      </w:r>
    </w:p>
    <w:p w14:paraId="07DC92D5" w14:textId="2204D12F" w:rsidR="000166B4" w:rsidRDefault="000166B4" w:rsidP="00E8139F">
      <w:pPr>
        <w:spacing w:after="0"/>
        <w:rPr>
          <w:rFonts w:ascii="Arial" w:hAnsi="Arial" w:cs="Arial"/>
          <w:sz w:val="16"/>
          <w:lang w:eastAsia="ja-JP"/>
        </w:rPr>
      </w:pPr>
      <w:r w:rsidRPr="000166B4">
        <w:rPr>
          <w:rFonts w:ascii="Arial" w:hAnsi="Arial" w:cs="Arial"/>
          <w:sz w:val="16"/>
          <w:lang w:eastAsia="ja-JP"/>
        </w:rPr>
        <w:t>R4-2011914</w:t>
      </w:r>
      <w:r w:rsidRPr="000166B4">
        <w:rPr>
          <w:rFonts w:ascii="Arial" w:hAnsi="Arial" w:cs="Arial"/>
          <w:sz w:val="16"/>
          <w:lang w:eastAsia="ja-JP"/>
        </w:rPr>
        <w:tab/>
        <w:t>Introduction of FR2 inter-band DL CA</w:t>
      </w:r>
      <w:r>
        <w:rPr>
          <w:rFonts w:ascii="Arial" w:hAnsi="Arial" w:cs="Arial"/>
          <w:sz w:val="16"/>
          <w:lang w:eastAsia="ja-JP"/>
        </w:rPr>
        <w:t xml:space="preserve">, </w:t>
      </w:r>
      <w:r w:rsidRPr="000166B4">
        <w:rPr>
          <w:rFonts w:ascii="Arial" w:hAnsi="Arial" w:cs="Arial"/>
          <w:sz w:val="16"/>
          <w:lang w:eastAsia="ja-JP"/>
        </w:rPr>
        <w:t>Nokia, Nokia Shanghai Bell</w:t>
      </w:r>
    </w:p>
    <w:p w14:paraId="2DD9C939" w14:textId="2739038B" w:rsidR="000166B4" w:rsidRDefault="000166B4" w:rsidP="00E8139F">
      <w:pPr>
        <w:spacing w:after="0"/>
        <w:rPr>
          <w:rFonts w:ascii="Arial" w:hAnsi="Arial" w:cs="Arial"/>
          <w:sz w:val="16"/>
          <w:lang w:eastAsia="ja-JP"/>
        </w:rPr>
      </w:pPr>
      <w:r w:rsidRPr="000166B4">
        <w:rPr>
          <w:rFonts w:ascii="Arial" w:hAnsi="Arial" w:cs="Arial"/>
          <w:sz w:val="16"/>
          <w:lang w:eastAsia="ja-JP"/>
        </w:rPr>
        <w:t>R4-2011745</w:t>
      </w:r>
      <w:r w:rsidRPr="000166B4">
        <w:rPr>
          <w:rFonts w:ascii="Arial" w:hAnsi="Arial" w:cs="Arial"/>
          <w:sz w:val="16"/>
          <w:lang w:eastAsia="ja-JP"/>
        </w:rPr>
        <w:tab/>
        <w:t>LS on UL power boost mode and IBE relaxation</w:t>
      </w:r>
      <w:r>
        <w:rPr>
          <w:rFonts w:ascii="Arial" w:hAnsi="Arial" w:cs="Arial"/>
          <w:sz w:val="16"/>
          <w:lang w:eastAsia="ja-JP"/>
        </w:rPr>
        <w:t xml:space="preserve">, </w:t>
      </w:r>
      <w:r w:rsidRPr="000166B4">
        <w:rPr>
          <w:rFonts w:ascii="Arial" w:hAnsi="Arial" w:cs="Arial"/>
          <w:sz w:val="16"/>
          <w:lang w:eastAsia="ja-JP"/>
        </w:rPr>
        <w:t>Qualcomm Incorporated</w:t>
      </w:r>
    </w:p>
    <w:p w14:paraId="5149A0C5" w14:textId="7710F23E" w:rsidR="000166B4" w:rsidRDefault="000166B4" w:rsidP="00E8139F">
      <w:pPr>
        <w:spacing w:after="0"/>
        <w:rPr>
          <w:rFonts w:ascii="Arial" w:hAnsi="Arial" w:cs="Arial"/>
          <w:sz w:val="16"/>
          <w:lang w:eastAsia="ja-JP"/>
        </w:rPr>
      </w:pPr>
      <w:r w:rsidRPr="000166B4">
        <w:rPr>
          <w:rFonts w:ascii="Arial" w:hAnsi="Arial" w:cs="Arial"/>
          <w:sz w:val="16"/>
          <w:lang w:eastAsia="ja-JP"/>
        </w:rPr>
        <w:t>R4-2011905</w:t>
      </w:r>
      <w:r w:rsidRPr="000166B4">
        <w:rPr>
          <w:rFonts w:ascii="Arial" w:hAnsi="Arial" w:cs="Arial"/>
          <w:sz w:val="16"/>
          <w:lang w:eastAsia="ja-JP"/>
        </w:rPr>
        <w:tab/>
        <w:t>CR to 38.101-2: FR2 UE EIRP increase with IBE relaxation</w:t>
      </w:r>
      <w:r>
        <w:rPr>
          <w:rFonts w:ascii="Arial" w:hAnsi="Arial" w:cs="Arial"/>
          <w:sz w:val="16"/>
          <w:lang w:eastAsia="ja-JP"/>
        </w:rPr>
        <w:t xml:space="preserve">, </w:t>
      </w:r>
      <w:r w:rsidRPr="000166B4">
        <w:rPr>
          <w:rFonts w:ascii="Arial" w:hAnsi="Arial" w:cs="Arial"/>
          <w:sz w:val="16"/>
          <w:lang w:eastAsia="ja-JP"/>
        </w:rPr>
        <w:t>Qualcomm Incorporated</w:t>
      </w:r>
    </w:p>
    <w:p w14:paraId="602A382C" w14:textId="7EBFE341" w:rsidR="00E5756B" w:rsidRDefault="00E5756B" w:rsidP="00E8139F">
      <w:pPr>
        <w:spacing w:after="0"/>
        <w:rPr>
          <w:rFonts w:ascii="Arial" w:hAnsi="Arial" w:cs="Arial"/>
          <w:sz w:val="16"/>
          <w:lang w:eastAsia="ja-JP"/>
        </w:rPr>
      </w:pPr>
      <w:r w:rsidRPr="00E5756B">
        <w:rPr>
          <w:rFonts w:ascii="Arial" w:hAnsi="Arial" w:cs="Arial"/>
          <w:sz w:val="16"/>
          <w:lang w:eastAsia="ja-JP"/>
        </w:rPr>
        <w:t xml:space="preserve">R4-2011736  </w:t>
      </w:r>
      <w:r>
        <w:rPr>
          <w:rFonts w:ascii="Arial" w:hAnsi="Arial" w:cs="Arial"/>
          <w:sz w:val="16"/>
          <w:lang w:eastAsia="ja-JP"/>
        </w:rPr>
        <w:tab/>
      </w:r>
      <w:r w:rsidRPr="00E5756B">
        <w:rPr>
          <w:rFonts w:ascii="Arial" w:hAnsi="Arial" w:cs="Arial"/>
          <w:sz w:val="16"/>
          <w:lang w:eastAsia="ja-JP"/>
        </w:rPr>
        <w:t>Introduction of the P-MPR 2 bits report mapping in 38.133</w:t>
      </w:r>
      <w:r>
        <w:rPr>
          <w:rFonts w:ascii="Arial" w:hAnsi="Arial" w:cs="Arial"/>
          <w:sz w:val="16"/>
          <w:lang w:eastAsia="ja-JP"/>
        </w:rPr>
        <w:t xml:space="preserve">, </w:t>
      </w:r>
      <w:proofErr w:type="spellStart"/>
      <w:r w:rsidRPr="00E5756B">
        <w:rPr>
          <w:rFonts w:ascii="Arial" w:hAnsi="Arial" w:cs="Arial"/>
          <w:sz w:val="16"/>
          <w:lang w:eastAsia="ja-JP"/>
        </w:rPr>
        <w:t>InterDigital</w:t>
      </w:r>
      <w:proofErr w:type="spellEnd"/>
      <w:r w:rsidRPr="00E5756B">
        <w:rPr>
          <w:rFonts w:ascii="Arial" w:hAnsi="Arial" w:cs="Arial"/>
          <w:sz w:val="16"/>
          <w:lang w:eastAsia="ja-JP"/>
        </w:rPr>
        <w:t>, Inc.</w:t>
      </w:r>
    </w:p>
    <w:p w14:paraId="227E405B" w14:textId="5D4AD109" w:rsidR="00E5756B" w:rsidRDefault="00E5756B" w:rsidP="00E8139F">
      <w:pPr>
        <w:spacing w:after="0"/>
        <w:rPr>
          <w:rFonts w:ascii="Arial" w:hAnsi="Arial" w:cs="Arial"/>
          <w:sz w:val="16"/>
          <w:lang w:eastAsia="ja-JP"/>
        </w:rPr>
      </w:pPr>
      <w:r w:rsidRPr="00E5756B">
        <w:rPr>
          <w:rFonts w:ascii="Arial" w:hAnsi="Arial" w:cs="Arial"/>
          <w:sz w:val="16"/>
          <w:lang w:eastAsia="ja-JP"/>
        </w:rPr>
        <w:t>R4-2012151</w:t>
      </w:r>
      <w:r w:rsidRPr="00E5756B">
        <w:rPr>
          <w:rFonts w:ascii="Arial" w:hAnsi="Arial" w:cs="Arial"/>
          <w:sz w:val="16"/>
          <w:lang w:eastAsia="ja-JP"/>
        </w:rPr>
        <w:tab/>
        <w:t>CR on MRTD for inter-band CA</w:t>
      </w:r>
      <w:r>
        <w:rPr>
          <w:rFonts w:ascii="Arial" w:hAnsi="Arial" w:cs="Arial"/>
          <w:sz w:val="16"/>
          <w:lang w:eastAsia="ja-JP"/>
        </w:rPr>
        <w:t>, Apple</w:t>
      </w:r>
    </w:p>
    <w:p w14:paraId="10D0A873" w14:textId="77777777" w:rsidR="00E8139F" w:rsidRPr="00E8139F" w:rsidRDefault="00E8139F" w:rsidP="00E8139F">
      <w:pPr>
        <w:spacing w:after="0"/>
        <w:rPr>
          <w:rFonts w:ascii="Arial" w:hAnsi="Arial" w:cs="Arial"/>
          <w:sz w:val="16"/>
          <w:lang w:eastAsia="ja-JP"/>
        </w:rPr>
      </w:pPr>
    </w:p>
    <w:p w14:paraId="2C770C83" w14:textId="77777777" w:rsidR="00701410" w:rsidRDefault="00701410" w:rsidP="00701410">
      <w:pPr>
        <w:pStyle w:val="Heading4"/>
        <w:rPr>
          <w:lang w:eastAsia="ja-JP"/>
        </w:rPr>
      </w:pPr>
      <w:r>
        <w:rPr>
          <w:lang w:eastAsia="ja-JP"/>
        </w:rPr>
        <w:t>2.4.1</w:t>
      </w:r>
      <w:r>
        <w:rPr>
          <w:lang w:eastAsia="ja-JP"/>
        </w:rPr>
        <w:tab/>
        <w:t>Agreements</w:t>
      </w:r>
    </w:p>
    <w:p w14:paraId="227C677E" w14:textId="77777777" w:rsidR="00492B43" w:rsidRDefault="004E742A" w:rsidP="00E94596">
      <w:pPr>
        <w:rPr>
          <w:b/>
          <w:lang w:eastAsia="ja-JP"/>
        </w:rPr>
      </w:pPr>
      <w:r w:rsidRPr="004E742A">
        <w:rPr>
          <w:b/>
          <w:lang w:eastAsia="ja-JP"/>
        </w:rPr>
        <w:t>MPE:</w:t>
      </w:r>
      <w:r w:rsidR="00EC1C9C">
        <w:rPr>
          <w:b/>
          <w:lang w:eastAsia="ja-JP"/>
        </w:rPr>
        <w:t xml:space="preserve"> </w:t>
      </w:r>
    </w:p>
    <w:p w14:paraId="49B9E9DF" w14:textId="2F57F878" w:rsidR="00DA78DE" w:rsidRPr="000166B4" w:rsidRDefault="00571FD3" w:rsidP="000166B4">
      <w:pPr>
        <w:pStyle w:val="ListParagraph"/>
        <w:numPr>
          <w:ilvl w:val="0"/>
          <w:numId w:val="29"/>
        </w:numPr>
        <w:ind w:leftChars="0"/>
        <w:rPr>
          <w:b/>
        </w:rPr>
      </w:pPr>
      <w:r>
        <w:rPr>
          <w:rFonts w:ascii="Times New Roman" w:hAnsi="Times New Roman"/>
          <w:b/>
          <w:sz w:val="20"/>
        </w:rPr>
        <w:t>RAN4#</w:t>
      </w:r>
      <w:r w:rsidR="00492B43" w:rsidRPr="00DA78DE">
        <w:rPr>
          <w:rFonts w:ascii="Times New Roman" w:hAnsi="Times New Roman"/>
          <w:b/>
          <w:sz w:val="20"/>
        </w:rPr>
        <w:t>9</w:t>
      </w:r>
      <w:r w:rsidR="000166B4">
        <w:rPr>
          <w:rFonts w:ascii="Times New Roman" w:hAnsi="Times New Roman"/>
          <w:b/>
          <w:sz w:val="20"/>
        </w:rPr>
        <w:t>6</w:t>
      </w:r>
      <w:r w:rsidR="0021169D">
        <w:rPr>
          <w:rFonts w:ascii="Times New Roman" w:hAnsi="Times New Roman"/>
          <w:b/>
          <w:sz w:val="20"/>
        </w:rPr>
        <w:t>e:</w:t>
      </w:r>
      <w:r w:rsidR="000166B4">
        <w:rPr>
          <w:rFonts w:ascii="Times New Roman" w:hAnsi="Times New Roman"/>
          <w:b/>
          <w:sz w:val="20"/>
        </w:rPr>
        <w:t xml:space="preserve"> </w:t>
      </w:r>
      <w:r w:rsidR="000166B4" w:rsidRPr="000166B4">
        <w:rPr>
          <w:rFonts w:ascii="Times New Roman" w:hAnsi="Times New Roman"/>
          <w:sz w:val="20"/>
        </w:rPr>
        <w:t>work on</w:t>
      </w:r>
      <w:r w:rsidR="000166B4">
        <w:rPr>
          <w:rFonts w:ascii="Times New Roman" w:hAnsi="Times New Roman"/>
          <w:sz w:val="20"/>
        </w:rPr>
        <w:t xml:space="preserve"> FR2 MPE was completed. WF from OPPO and LS to RAN2 from Nokia was approved. CR was agreed.</w:t>
      </w:r>
    </w:p>
    <w:p w14:paraId="503E489C" w14:textId="77777777" w:rsidR="000166B4" w:rsidRPr="000166B4" w:rsidRDefault="000166B4" w:rsidP="000166B4">
      <w:pPr>
        <w:rPr>
          <w:b/>
        </w:rPr>
      </w:pPr>
    </w:p>
    <w:p w14:paraId="059815A4" w14:textId="1449AB0A" w:rsidR="00395991" w:rsidRDefault="004E742A" w:rsidP="00907911">
      <w:pPr>
        <w:rPr>
          <w:b/>
          <w:lang w:eastAsia="ja-JP"/>
        </w:rPr>
      </w:pPr>
      <w:r w:rsidRPr="004E742A">
        <w:rPr>
          <w:b/>
          <w:lang w:eastAsia="ja-JP"/>
        </w:rPr>
        <w:t>Beam correspondence</w:t>
      </w:r>
      <w:r w:rsidR="00016DF1">
        <w:rPr>
          <w:b/>
          <w:lang w:eastAsia="ja-JP"/>
        </w:rPr>
        <w:t>:</w:t>
      </w:r>
    </w:p>
    <w:p w14:paraId="7D6ED758" w14:textId="4575783E" w:rsidR="00D81297" w:rsidRDefault="00571FD3" w:rsidP="007D3385">
      <w:pPr>
        <w:pStyle w:val="ListParagraph"/>
        <w:numPr>
          <w:ilvl w:val="0"/>
          <w:numId w:val="31"/>
        </w:numPr>
        <w:ind w:leftChars="0" w:left="360"/>
        <w:rPr>
          <w:rFonts w:ascii="Times New Roman" w:hAnsi="Times New Roman"/>
          <w:sz w:val="20"/>
        </w:rPr>
      </w:pPr>
      <w:r w:rsidRPr="00D7292C">
        <w:rPr>
          <w:rFonts w:ascii="Times New Roman" w:hAnsi="Times New Roman"/>
          <w:b/>
          <w:sz w:val="20"/>
        </w:rPr>
        <w:t>RAN4#</w:t>
      </w:r>
      <w:r w:rsidR="00016DF1" w:rsidRPr="00D7292C">
        <w:rPr>
          <w:rFonts w:ascii="Times New Roman" w:hAnsi="Times New Roman"/>
          <w:b/>
          <w:sz w:val="20"/>
        </w:rPr>
        <w:t>9</w:t>
      </w:r>
      <w:r w:rsidR="000166B4" w:rsidRPr="00D7292C">
        <w:rPr>
          <w:rFonts w:ascii="Times New Roman" w:hAnsi="Times New Roman"/>
          <w:b/>
          <w:sz w:val="20"/>
        </w:rPr>
        <w:t>6</w:t>
      </w:r>
      <w:r w:rsidR="0021169D" w:rsidRPr="00D7292C">
        <w:rPr>
          <w:rFonts w:ascii="Times New Roman" w:hAnsi="Times New Roman"/>
          <w:b/>
          <w:sz w:val="20"/>
        </w:rPr>
        <w:t>e:</w:t>
      </w:r>
      <w:r w:rsidRPr="00D7292C">
        <w:rPr>
          <w:rFonts w:ascii="Times New Roman" w:hAnsi="Times New Roman"/>
          <w:b/>
          <w:sz w:val="20"/>
        </w:rPr>
        <w:t xml:space="preserve"> </w:t>
      </w:r>
      <w:r w:rsidR="000166B4">
        <w:rPr>
          <w:rFonts w:ascii="Times New Roman" w:hAnsi="Times New Roman"/>
          <w:sz w:val="20"/>
        </w:rPr>
        <w:t xml:space="preserve">work for beam correspondence enhancement was completed. </w:t>
      </w:r>
      <w:r w:rsidR="0021169D">
        <w:rPr>
          <w:rFonts w:ascii="Times New Roman" w:hAnsi="Times New Roman"/>
          <w:sz w:val="20"/>
        </w:rPr>
        <w:t xml:space="preserve">WF and TP from Apple was </w:t>
      </w:r>
      <w:proofErr w:type="gramStart"/>
      <w:r w:rsidR="0048004C">
        <w:rPr>
          <w:rFonts w:ascii="Times New Roman" w:hAnsi="Times New Roman"/>
          <w:sz w:val="20"/>
        </w:rPr>
        <w:t>approved</w:t>
      </w:r>
      <w:proofErr w:type="gramEnd"/>
      <w:r w:rsidR="0021169D">
        <w:rPr>
          <w:rFonts w:ascii="Times New Roman" w:hAnsi="Times New Roman"/>
          <w:sz w:val="20"/>
        </w:rPr>
        <w:t xml:space="preserve"> and CR from Nokia was agreed.</w:t>
      </w:r>
      <w:r w:rsidR="000F750E">
        <w:rPr>
          <w:rFonts w:ascii="Times New Roman" w:hAnsi="Times New Roman"/>
          <w:sz w:val="20"/>
        </w:rPr>
        <w:t xml:space="preserve"> </w:t>
      </w:r>
      <w:r w:rsidR="00D7292C">
        <w:rPr>
          <w:rFonts w:ascii="Times New Roman" w:hAnsi="Times New Roman"/>
          <w:sz w:val="20"/>
        </w:rPr>
        <w:t xml:space="preserve">For CSI-RS based BC </w:t>
      </w:r>
      <w:proofErr w:type="gramStart"/>
      <w:r w:rsidR="00D7292C" w:rsidRPr="00D7292C">
        <w:rPr>
          <w:rFonts w:ascii="Times New Roman" w:hAnsi="Times New Roman"/>
          <w:sz w:val="20"/>
        </w:rPr>
        <w:t>The</w:t>
      </w:r>
      <w:proofErr w:type="gramEnd"/>
      <w:r w:rsidR="00D7292C" w:rsidRPr="00D7292C">
        <w:rPr>
          <w:rFonts w:ascii="Times New Roman" w:hAnsi="Times New Roman"/>
          <w:sz w:val="20"/>
        </w:rPr>
        <w:t xml:space="preserve"> downlink reference signals including both SSB and CSI-RS are provided. Conditions for ensuring CSI-RS based beam correspondence is TBD.</w:t>
      </w:r>
      <w:r w:rsidR="00D7292C">
        <w:rPr>
          <w:rFonts w:ascii="Times New Roman" w:hAnsi="Times New Roman"/>
          <w:sz w:val="20"/>
        </w:rPr>
        <w:t xml:space="preserve"> Furthermore, a</w:t>
      </w:r>
      <w:r w:rsidR="00D7292C" w:rsidRPr="00D7292C">
        <w:rPr>
          <w:rFonts w:ascii="Times New Roman" w:hAnsi="Times New Roman"/>
          <w:sz w:val="20"/>
        </w:rPr>
        <w:t xml:space="preserve">dditional applicability rules </w:t>
      </w:r>
      <w:r w:rsidR="00D7292C">
        <w:rPr>
          <w:rFonts w:ascii="Times New Roman" w:hAnsi="Times New Roman"/>
          <w:sz w:val="20"/>
        </w:rPr>
        <w:t xml:space="preserve">are </w:t>
      </w:r>
      <w:r w:rsidR="00D7292C" w:rsidRPr="00D7292C">
        <w:rPr>
          <w:rFonts w:ascii="Times New Roman" w:hAnsi="Times New Roman"/>
          <w:sz w:val="20"/>
        </w:rPr>
        <w:t>TBD</w:t>
      </w:r>
      <w:r w:rsidR="00D7292C">
        <w:rPr>
          <w:rFonts w:ascii="Times New Roman" w:hAnsi="Times New Roman"/>
          <w:sz w:val="20"/>
        </w:rPr>
        <w:t>.</w:t>
      </w:r>
    </w:p>
    <w:p w14:paraId="6F843829" w14:textId="77777777" w:rsidR="00D7292C" w:rsidRPr="00D7292C" w:rsidRDefault="00D7292C" w:rsidP="00D7292C"/>
    <w:p w14:paraId="4EB4DE69" w14:textId="0D64E1DC" w:rsidR="00C61243" w:rsidRDefault="00C61243" w:rsidP="00C61243">
      <w:pPr>
        <w:rPr>
          <w:b/>
        </w:rPr>
      </w:pPr>
      <w:r w:rsidRPr="00C61243">
        <w:rPr>
          <w:b/>
        </w:rPr>
        <w:t>Intra-band non-contiguous UL CA:</w:t>
      </w:r>
      <w:r>
        <w:rPr>
          <w:b/>
        </w:rPr>
        <w:t xml:space="preserve"> </w:t>
      </w:r>
    </w:p>
    <w:p w14:paraId="58C69391" w14:textId="7493B8DC" w:rsidR="001401C7" w:rsidRPr="0021169D" w:rsidRDefault="001401C7" w:rsidP="0021169D">
      <w:pPr>
        <w:pStyle w:val="ListParagraph"/>
        <w:numPr>
          <w:ilvl w:val="0"/>
          <w:numId w:val="31"/>
        </w:numPr>
        <w:ind w:leftChars="0"/>
        <w:rPr>
          <w:b/>
        </w:rPr>
      </w:pPr>
      <w:r>
        <w:rPr>
          <w:rFonts w:ascii="Times New Roman" w:hAnsi="Times New Roman"/>
          <w:b/>
          <w:sz w:val="20"/>
        </w:rPr>
        <w:t>RAN4#</w:t>
      </w:r>
      <w:r w:rsidRPr="00DA78DE">
        <w:rPr>
          <w:rFonts w:ascii="Times New Roman" w:hAnsi="Times New Roman"/>
          <w:b/>
          <w:sz w:val="20"/>
        </w:rPr>
        <w:t>9</w:t>
      </w:r>
      <w:r w:rsidR="0021169D">
        <w:rPr>
          <w:rFonts w:ascii="Times New Roman" w:hAnsi="Times New Roman"/>
          <w:b/>
          <w:sz w:val="20"/>
        </w:rPr>
        <w:t>6e</w:t>
      </w:r>
      <w:r>
        <w:rPr>
          <w:rFonts w:ascii="Times New Roman" w:hAnsi="Times New Roman"/>
          <w:b/>
          <w:sz w:val="20"/>
        </w:rPr>
        <w:t xml:space="preserve">: </w:t>
      </w:r>
      <w:r w:rsidR="0021169D">
        <w:rPr>
          <w:rFonts w:ascii="Times New Roman" w:hAnsi="Times New Roman"/>
          <w:sz w:val="20"/>
        </w:rPr>
        <w:t xml:space="preserve">work for </w:t>
      </w:r>
      <w:r w:rsidR="0021169D" w:rsidRPr="0021169D">
        <w:rPr>
          <w:rFonts w:ascii="Times New Roman" w:hAnsi="Times New Roman"/>
          <w:sz w:val="20"/>
        </w:rPr>
        <w:t>Intra-band non-contiguous UL CA</w:t>
      </w:r>
      <w:r w:rsidR="0021169D">
        <w:rPr>
          <w:rFonts w:ascii="Times New Roman" w:hAnsi="Times New Roman"/>
          <w:sz w:val="20"/>
        </w:rPr>
        <w:t xml:space="preserve"> was completed. CR from Qualcomm was agreed.</w:t>
      </w:r>
    </w:p>
    <w:p w14:paraId="2DFDE618" w14:textId="77777777" w:rsidR="0021169D" w:rsidRPr="0021169D" w:rsidRDefault="0021169D" w:rsidP="0021169D">
      <w:pPr>
        <w:rPr>
          <w:b/>
        </w:rPr>
      </w:pPr>
    </w:p>
    <w:p w14:paraId="0BC54ECB" w14:textId="12FA1EAE" w:rsidR="007802FC" w:rsidRDefault="004E742A" w:rsidP="00564270">
      <w:pPr>
        <w:rPr>
          <w:b/>
          <w:lang w:eastAsia="ja-JP"/>
        </w:rPr>
      </w:pPr>
      <w:r w:rsidRPr="00863E44">
        <w:rPr>
          <w:b/>
          <w:lang w:eastAsia="ja-JP"/>
        </w:rPr>
        <w:t>Inter-band DL CA:</w:t>
      </w:r>
      <w:r w:rsidR="00724CA1">
        <w:rPr>
          <w:b/>
          <w:lang w:eastAsia="ja-JP"/>
        </w:rPr>
        <w:t xml:space="preserve"> </w:t>
      </w:r>
    </w:p>
    <w:p w14:paraId="73CEC651" w14:textId="03B430BC" w:rsidR="0062752B" w:rsidRPr="0021169D" w:rsidRDefault="0062752B" w:rsidP="0021169D">
      <w:pPr>
        <w:pStyle w:val="ListParagraph"/>
        <w:numPr>
          <w:ilvl w:val="0"/>
          <w:numId w:val="31"/>
        </w:numPr>
        <w:ind w:leftChars="0"/>
        <w:rPr>
          <w:b/>
        </w:rPr>
      </w:pPr>
      <w:r w:rsidRPr="003E5F76">
        <w:rPr>
          <w:rFonts w:ascii="Times New Roman" w:hAnsi="Times New Roman"/>
          <w:b/>
          <w:sz w:val="20"/>
        </w:rPr>
        <w:t>RAN4#9</w:t>
      </w:r>
      <w:r w:rsidR="0021169D">
        <w:rPr>
          <w:rFonts w:ascii="Times New Roman" w:hAnsi="Times New Roman"/>
          <w:b/>
          <w:sz w:val="20"/>
        </w:rPr>
        <w:t>6e</w:t>
      </w:r>
      <w:r w:rsidRPr="003E5F76">
        <w:rPr>
          <w:rFonts w:ascii="Times New Roman" w:hAnsi="Times New Roman"/>
          <w:b/>
          <w:sz w:val="20"/>
        </w:rPr>
        <w:t>:</w:t>
      </w:r>
      <w:r w:rsidR="003E5F76" w:rsidRPr="003E5F76">
        <w:rPr>
          <w:rFonts w:ascii="Times New Roman" w:hAnsi="Times New Roman"/>
          <w:b/>
          <w:sz w:val="20"/>
        </w:rPr>
        <w:t xml:space="preserve"> </w:t>
      </w:r>
      <w:r w:rsidR="0021169D">
        <w:rPr>
          <w:rFonts w:ascii="Times New Roman" w:hAnsi="Times New Roman"/>
          <w:sz w:val="20"/>
        </w:rPr>
        <w:t xml:space="preserve">work for </w:t>
      </w:r>
      <w:r w:rsidR="0021169D" w:rsidRPr="0021169D">
        <w:rPr>
          <w:rFonts w:ascii="Times New Roman" w:hAnsi="Times New Roman"/>
          <w:sz w:val="20"/>
        </w:rPr>
        <w:t>Int</w:t>
      </w:r>
      <w:r w:rsidR="0021169D">
        <w:rPr>
          <w:rFonts w:ascii="Times New Roman" w:hAnsi="Times New Roman"/>
          <w:sz w:val="20"/>
        </w:rPr>
        <w:t>er</w:t>
      </w:r>
      <w:r w:rsidR="0021169D" w:rsidRPr="0021169D">
        <w:rPr>
          <w:rFonts w:ascii="Times New Roman" w:hAnsi="Times New Roman"/>
          <w:sz w:val="20"/>
        </w:rPr>
        <w:t xml:space="preserve">-band </w:t>
      </w:r>
      <w:r w:rsidR="0021169D">
        <w:rPr>
          <w:rFonts w:ascii="Times New Roman" w:hAnsi="Times New Roman"/>
          <w:sz w:val="20"/>
        </w:rPr>
        <w:t>DL</w:t>
      </w:r>
      <w:r w:rsidR="0021169D" w:rsidRPr="0021169D">
        <w:rPr>
          <w:rFonts w:ascii="Times New Roman" w:hAnsi="Times New Roman"/>
          <w:sz w:val="20"/>
        </w:rPr>
        <w:t xml:space="preserve"> CA</w:t>
      </w:r>
      <w:r w:rsidR="0021169D">
        <w:rPr>
          <w:rFonts w:ascii="Times New Roman" w:hAnsi="Times New Roman"/>
          <w:sz w:val="20"/>
        </w:rPr>
        <w:t xml:space="preserve"> was completed. LS from Nokia was approved and CR also from Nokia was agreed.</w:t>
      </w:r>
    </w:p>
    <w:p w14:paraId="42536240" w14:textId="77777777" w:rsidR="0021169D" w:rsidRPr="0021169D" w:rsidRDefault="0021169D" w:rsidP="0021169D">
      <w:pPr>
        <w:rPr>
          <w:b/>
        </w:rPr>
      </w:pPr>
    </w:p>
    <w:p w14:paraId="4CF43245" w14:textId="3F78395C" w:rsidR="0021169D" w:rsidRDefault="0021169D" w:rsidP="0021169D">
      <w:pPr>
        <w:rPr>
          <w:b/>
          <w:lang w:eastAsia="ja-JP"/>
        </w:rPr>
      </w:pPr>
      <w:r>
        <w:rPr>
          <w:b/>
          <w:lang w:eastAsia="ja-JP"/>
        </w:rPr>
        <w:t>Output power boost when IBE is suspended</w:t>
      </w:r>
      <w:r w:rsidRPr="00863E44">
        <w:rPr>
          <w:b/>
          <w:lang w:eastAsia="ja-JP"/>
        </w:rPr>
        <w:t>:</w:t>
      </w:r>
      <w:r>
        <w:rPr>
          <w:b/>
          <w:lang w:eastAsia="ja-JP"/>
        </w:rPr>
        <w:t xml:space="preserve"> </w:t>
      </w:r>
    </w:p>
    <w:p w14:paraId="2E9C30E6" w14:textId="6B5A4EAD" w:rsidR="00C21652" w:rsidRPr="0021169D" w:rsidRDefault="0021169D" w:rsidP="0021169D">
      <w:pPr>
        <w:pStyle w:val="ListParagraph"/>
        <w:numPr>
          <w:ilvl w:val="0"/>
          <w:numId w:val="31"/>
        </w:numPr>
        <w:ind w:leftChars="0"/>
        <w:rPr>
          <w:rFonts w:ascii="Times New Roman" w:hAnsi="Times New Roman"/>
          <w:sz w:val="20"/>
        </w:rPr>
      </w:pPr>
      <w:r w:rsidRPr="0021169D">
        <w:rPr>
          <w:rFonts w:ascii="Times New Roman" w:hAnsi="Times New Roman"/>
          <w:b/>
          <w:sz w:val="20"/>
        </w:rPr>
        <w:lastRenderedPageBreak/>
        <w:t>RAN4#96e:</w:t>
      </w:r>
      <w:r w:rsidRPr="0021169D">
        <w:rPr>
          <w:rFonts w:ascii="Times New Roman" w:hAnsi="Times New Roman"/>
          <w:sz w:val="20"/>
        </w:rPr>
        <w:t xml:space="preserve"> work for Output power boost when IBE is suspended was completed</w:t>
      </w:r>
      <w:r>
        <w:rPr>
          <w:rFonts w:ascii="Times New Roman" w:hAnsi="Times New Roman"/>
          <w:sz w:val="20"/>
        </w:rPr>
        <w:t>. LS from Qualcomm was approved and CR also from Qualcomm was agreed.</w:t>
      </w:r>
    </w:p>
    <w:p w14:paraId="617947EC" w14:textId="35F7863C" w:rsidR="00406040" w:rsidRDefault="00406040" w:rsidP="00406040">
      <w:pPr>
        <w:rPr>
          <w:b/>
        </w:rPr>
      </w:pPr>
    </w:p>
    <w:p w14:paraId="73E56E41" w14:textId="07A85368" w:rsidR="0021169D" w:rsidRPr="00406040" w:rsidRDefault="0048004C" w:rsidP="00406040">
      <w:pPr>
        <w:rPr>
          <w:b/>
          <w:lang w:eastAsia="ja-JP"/>
        </w:rPr>
      </w:pPr>
      <w:r>
        <w:rPr>
          <w:b/>
          <w:lang w:eastAsia="ja-JP"/>
        </w:rPr>
        <w:t>I</w:t>
      </w:r>
      <w:r w:rsidR="0021169D" w:rsidRPr="0021169D">
        <w:rPr>
          <w:b/>
          <w:lang w:eastAsia="ja-JP"/>
        </w:rPr>
        <w:t>ntra-band non-cont. DL CA</w:t>
      </w:r>
      <w:r w:rsidR="0021169D">
        <w:rPr>
          <w:b/>
          <w:lang w:eastAsia="ja-JP"/>
        </w:rPr>
        <w:t>:</w:t>
      </w:r>
    </w:p>
    <w:p w14:paraId="39C3A947" w14:textId="0FD935F2" w:rsidR="00DD5EFE" w:rsidRPr="0021169D" w:rsidRDefault="0021169D" w:rsidP="0021169D">
      <w:pPr>
        <w:pStyle w:val="ListParagraph"/>
        <w:numPr>
          <w:ilvl w:val="0"/>
          <w:numId w:val="31"/>
        </w:numPr>
        <w:ind w:leftChars="0"/>
        <w:rPr>
          <w:rFonts w:ascii="Times New Roman" w:hAnsi="Times New Roman"/>
          <w:b/>
          <w:sz w:val="20"/>
        </w:rPr>
      </w:pPr>
      <w:r w:rsidRPr="0021169D">
        <w:rPr>
          <w:rFonts w:ascii="Times New Roman" w:hAnsi="Times New Roman"/>
          <w:b/>
          <w:sz w:val="20"/>
        </w:rPr>
        <w:t>RAN4#96e:</w:t>
      </w:r>
      <w:r>
        <w:rPr>
          <w:rFonts w:ascii="Times New Roman" w:hAnsi="Times New Roman"/>
          <w:b/>
          <w:sz w:val="20"/>
        </w:rPr>
        <w:t xml:space="preserve"> </w:t>
      </w:r>
      <w:r w:rsidR="0048004C" w:rsidRPr="0048004C">
        <w:rPr>
          <w:rFonts w:ascii="Times New Roman" w:hAnsi="Times New Roman"/>
          <w:sz w:val="20"/>
        </w:rPr>
        <w:t>CR from Intel</w:t>
      </w:r>
      <w:r w:rsidR="0048004C">
        <w:rPr>
          <w:rFonts w:ascii="Times New Roman" w:hAnsi="Times New Roman"/>
          <w:sz w:val="20"/>
        </w:rPr>
        <w:t xml:space="preserve"> to add</w:t>
      </w:r>
      <w:r w:rsidR="0048004C" w:rsidRPr="0048004C">
        <w:rPr>
          <w:rFonts w:ascii="Times New Roman" w:hAnsi="Times New Roman"/>
          <w:sz w:val="20"/>
        </w:rPr>
        <w:t xml:space="preserve"> </w:t>
      </w:r>
      <w:r w:rsidRPr="0021169D">
        <w:rPr>
          <w:rFonts w:ascii="Times New Roman" w:hAnsi="Times New Roman"/>
          <w:sz w:val="20"/>
        </w:rPr>
        <w:t>scheduling restriction to prevent DL CC from being configured across the boundary of DL only spectrum and bi-directional spectrum</w:t>
      </w:r>
      <w:r>
        <w:rPr>
          <w:rFonts w:ascii="Times New Roman" w:hAnsi="Times New Roman"/>
          <w:sz w:val="20"/>
        </w:rPr>
        <w:t xml:space="preserve"> was agreed.</w:t>
      </w:r>
    </w:p>
    <w:p w14:paraId="79DDE7C8" w14:textId="77777777" w:rsidR="0021169D" w:rsidRDefault="0021169D" w:rsidP="00A72A53">
      <w:pPr>
        <w:rPr>
          <w:b/>
          <w:lang w:eastAsia="ja-JP"/>
        </w:rPr>
      </w:pPr>
    </w:p>
    <w:p w14:paraId="14861DE5" w14:textId="652C9BA3" w:rsidR="00E4417C" w:rsidRDefault="003C14A6" w:rsidP="00A72A53">
      <w:pPr>
        <w:rPr>
          <w:lang w:eastAsia="ja-JP"/>
        </w:rPr>
      </w:pPr>
      <w:r w:rsidRPr="003C14A6">
        <w:rPr>
          <w:b/>
          <w:lang w:eastAsia="ja-JP"/>
        </w:rPr>
        <w:t>RRM</w:t>
      </w:r>
      <w:r w:rsidR="00E5756B">
        <w:rPr>
          <w:b/>
          <w:lang w:eastAsia="ja-JP"/>
        </w:rPr>
        <w:t xml:space="preserve"> DL interband CA</w:t>
      </w:r>
      <w:r w:rsidRPr="003C14A6">
        <w:rPr>
          <w:b/>
          <w:lang w:eastAsia="ja-JP"/>
        </w:rPr>
        <w:t>:</w:t>
      </w:r>
      <w:r>
        <w:rPr>
          <w:lang w:eastAsia="ja-JP"/>
        </w:rPr>
        <w:t xml:space="preserve"> </w:t>
      </w:r>
    </w:p>
    <w:p w14:paraId="53501E83" w14:textId="6D8CE0D8" w:rsidR="00E5756B" w:rsidRPr="00C14542" w:rsidRDefault="00037077" w:rsidP="00DE0908">
      <w:pPr>
        <w:pStyle w:val="ListParagraph"/>
        <w:numPr>
          <w:ilvl w:val="0"/>
          <w:numId w:val="31"/>
        </w:numPr>
        <w:ind w:leftChars="0"/>
        <w:rPr>
          <w:rFonts w:ascii="Times New Roman" w:hAnsi="Times New Roman"/>
          <w:sz w:val="20"/>
          <w:szCs w:val="20"/>
        </w:rPr>
      </w:pPr>
      <w:r w:rsidRPr="00E5756B">
        <w:rPr>
          <w:rFonts w:ascii="Times New Roman" w:hAnsi="Times New Roman"/>
          <w:b/>
          <w:sz w:val="20"/>
          <w:szCs w:val="20"/>
        </w:rPr>
        <w:t>RAN4#9</w:t>
      </w:r>
      <w:r w:rsidR="0021169D" w:rsidRPr="00E5756B">
        <w:rPr>
          <w:rFonts w:ascii="Times New Roman" w:hAnsi="Times New Roman"/>
          <w:b/>
          <w:sz w:val="20"/>
          <w:szCs w:val="20"/>
        </w:rPr>
        <w:t>6e</w:t>
      </w:r>
      <w:r w:rsidRPr="00E5756B">
        <w:rPr>
          <w:rFonts w:ascii="Times New Roman" w:hAnsi="Times New Roman"/>
          <w:b/>
          <w:sz w:val="20"/>
          <w:szCs w:val="20"/>
        </w:rPr>
        <w:t xml:space="preserve">: </w:t>
      </w:r>
      <w:r w:rsidR="00E5756B" w:rsidRPr="00E5756B">
        <w:rPr>
          <w:rFonts w:ascii="Times New Roman" w:hAnsi="Times New Roman"/>
          <w:sz w:val="20"/>
          <w:szCs w:val="20"/>
        </w:rPr>
        <w:t>Agreement: No CBM-specific RRM requirements are specified in Rel-16</w:t>
      </w:r>
      <w:r w:rsidR="00C14542">
        <w:rPr>
          <w:rFonts w:ascii="Times New Roman" w:hAnsi="Times New Roman"/>
          <w:sz w:val="20"/>
          <w:szCs w:val="20"/>
        </w:rPr>
        <w:t xml:space="preserve"> and</w:t>
      </w:r>
      <w:r w:rsidR="00C14542" w:rsidRPr="00C14542">
        <w:rPr>
          <w:rFonts w:ascii="Times New Roman" w:hAnsi="Times New Roman"/>
          <w:sz w:val="20"/>
          <w:szCs w:val="20"/>
        </w:rPr>
        <w:t xml:space="preserve"> that current MRTD requirement applies to the UE capable of independent beam management for FR2 inter-band </w:t>
      </w:r>
      <w:r w:rsidR="00F440EA" w:rsidRPr="00C14542">
        <w:rPr>
          <w:rFonts w:ascii="Times New Roman" w:hAnsi="Times New Roman"/>
          <w:sz w:val="20"/>
          <w:szCs w:val="20"/>
        </w:rPr>
        <w:t>CA</w:t>
      </w:r>
      <w:r w:rsidR="00F440EA">
        <w:rPr>
          <w:rFonts w:ascii="Times New Roman" w:hAnsi="Times New Roman"/>
          <w:sz w:val="20"/>
          <w:szCs w:val="20"/>
        </w:rPr>
        <w:t>.</w:t>
      </w:r>
      <w:r w:rsidR="00E5756B">
        <w:rPr>
          <w:rFonts w:ascii="Times New Roman" w:hAnsi="Times New Roman"/>
          <w:sz w:val="20"/>
          <w:szCs w:val="20"/>
        </w:rPr>
        <w:t xml:space="preserve"> </w:t>
      </w:r>
      <w:r w:rsidR="00E5756B" w:rsidRPr="00E5756B">
        <w:rPr>
          <w:rFonts w:ascii="Times New Roman" w:hAnsi="Times New Roman"/>
          <w:sz w:val="20"/>
          <w:szCs w:val="20"/>
        </w:rPr>
        <w:t>MTTD with IBM is 8.5us</w:t>
      </w:r>
      <w:r w:rsidR="00E5756B">
        <w:rPr>
          <w:rFonts w:ascii="Times New Roman" w:hAnsi="Times New Roman"/>
          <w:sz w:val="20"/>
          <w:szCs w:val="20"/>
        </w:rPr>
        <w:t xml:space="preserve">. </w:t>
      </w:r>
    </w:p>
    <w:p w14:paraId="1FAC6327" w14:textId="77777777" w:rsidR="00E5756B" w:rsidRPr="00E5756B" w:rsidRDefault="00E5756B" w:rsidP="00E5756B">
      <w:pPr>
        <w:rPr>
          <w:b/>
        </w:rPr>
      </w:pPr>
    </w:p>
    <w:p w14:paraId="183F7920" w14:textId="08E7AED7" w:rsidR="00E5756B" w:rsidRDefault="00E5756B" w:rsidP="00E5756B">
      <w:pPr>
        <w:rPr>
          <w:lang w:eastAsia="ja-JP"/>
        </w:rPr>
      </w:pPr>
      <w:r w:rsidRPr="003C14A6">
        <w:rPr>
          <w:b/>
          <w:lang w:eastAsia="ja-JP"/>
        </w:rPr>
        <w:t>RRM</w:t>
      </w:r>
      <w:r>
        <w:rPr>
          <w:b/>
          <w:lang w:eastAsia="ja-JP"/>
        </w:rPr>
        <w:t xml:space="preserve"> MPE</w:t>
      </w:r>
      <w:r w:rsidRPr="003C14A6">
        <w:rPr>
          <w:b/>
          <w:lang w:eastAsia="ja-JP"/>
        </w:rPr>
        <w:t>:</w:t>
      </w:r>
      <w:r>
        <w:rPr>
          <w:lang w:eastAsia="ja-JP"/>
        </w:rPr>
        <w:t xml:space="preserve"> </w:t>
      </w:r>
    </w:p>
    <w:p w14:paraId="56166FAE" w14:textId="78B7E452" w:rsidR="00E5756B" w:rsidRPr="0021169D" w:rsidRDefault="00E5756B" w:rsidP="00E5756B">
      <w:pPr>
        <w:pStyle w:val="ListParagraph"/>
        <w:numPr>
          <w:ilvl w:val="0"/>
          <w:numId w:val="31"/>
        </w:numPr>
        <w:ind w:leftChars="0"/>
        <w:rPr>
          <w:b/>
        </w:rPr>
      </w:pPr>
      <w:r w:rsidRPr="00406040">
        <w:rPr>
          <w:rFonts w:ascii="Times New Roman" w:hAnsi="Times New Roman"/>
          <w:b/>
          <w:sz w:val="20"/>
          <w:szCs w:val="20"/>
        </w:rPr>
        <w:t>RAN4#9</w:t>
      </w:r>
      <w:r>
        <w:rPr>
          <w:rFonts w:ascii="Times New Roman" w:hAnsi="Times New Roman"/>
          <w:b/>
          <w:sz w:val="20"/>
          <w:szCs w:val="20"/>
        </w:rPr>
        <w:t>6e</w:t>
      </w:r>
      <w:r w:rsidRPr="00406040">
        <w:rPr>
          <w:rFonts w:ascii="Times New Roman" w:hAnsi="Times New Roman"/>
          <w:b/>
          <w:sz w:val="20"/>
          <w:szCs w:val="20"/>
        </w:rPr>
        <w:t>:</w:t>
      </w:r>
      <w:r>
        <w:rPr>
          <w:rFonts w:ascii="Times New Roman" w:hAnsi="Times New Roman"/>
          <w:b/>
          <w:sz w:val="20"/>
          <w:szCs w:val="20"/>
        </w:rPr>
        <w:t xml:space="preserve"> </w:t>
      </w:r>
      <w:r w:rsidRPr="00E5756B">
        <w:rPr>
          <w:rFonts w:ascii="Times New Roman" w:hAnsi="Times New Roman"/>
          <w:sz w:val="20"/>
          <w:szCs w:val="20"/>
        </w:rPr>
        <w:t>FR2 P-MPR report</w:t>
      </w:r>
      <w:r>
        <w:rPr>
          <w:rFonts w:ascii="Times New Roman" w:hAnsi="Times New Roman"/>
          <w:sz w:val="20"/>
          <w:szCs w:val="20"/>
        </w:rPr>
        <w:t xml:space="preserve"> mapping table was introduced to 38.133.</w:t>
      </w:r>
    </w:p>
    <w:p w14:paraId="396CA695" w14:textId="77777777" w:rsidR="00E5756B" w:rsidRPr="00E5756B" w:rsidRDefault="00E5756B" w:rsidP="00E5756B">
      <w:pPr>
        <w:rPr>
          <w:b/>
          <w:lang w:val="en-US"/>
        </w:rPr>
      </w:pPr>
    </w:p>
    <w:p w14:paraId="78359A54" w14:textId="77777777" w:rsidR="00701410" w:rsidRDefault="00701410" w:rsidP="00701410">
      <w:pPr>
        <w:pStyle w:val="Heading4"/>
        <w:rPr>
          <w:lang w:eastAsia="ja-JP"/>
        </w:rPr>
      </w:pPr>
      <w:r>
        <w:rPr>
          <w:lang w:eastAsia="ja-JP"/>
        </w:rPr>
        <w:t>2.4.2</w:t>
      </w:r>
      <w:r>
        <w:rPr>
          <w:lang w:eastAsia="ja-JP"/>
        </w:rPr>
        <w:tab/>
        <w:t>Remaining Open issues</w:t>
      </w:r>
    </w:p>
    <w:p w14:paraId="02AE62D5" w14:textId="1966340E" w:rsidR="00392438" w:rsidRPr="001401C7" w:rsidRDefault="00A60725" w:rsidP="00BF4F32">
      <w:pPr>
        <w:rPr>
          <w:lang w:val="en-US"/>
        </w:rPr>
      </w:pPr>
      <w:r>
        <w:rPr>
          <w:lang w:val="en-US"/>
        </w:rPr>
        <w:t>None</w:t>
      </w:r>
    </w:p>
    <w:p w14:paraId="3B9767E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A79CE9A" w14:textId="77777777" w:rsidR="00815869" w:rsidRDefault="00815869" w:rsidP="00815869">
      <w:pPr>
        <w:pStyle w:val="Heading4"/>
        <w:rPr>
          <w:lang w:eastAsia="ja-JP"/>
        </w:rPr>
      </w:pPr>
      <w:r>
        <w:rPr>
          <w:lang w:eastAsia="ja-JP"/>
        </w:rPr>
        <w:t>2.5.1</w:t>
      </w:r>
      <w:r>
        <w:rPr>
          <w:lang w:eastAsia="ja-JP"/>
        </w:rPr>
        <w:tab/>
        <w:t>Agreements</w:t>
      </w:r>
    </w:p>
    <w:p w14:paraId="6DF7C0EF" w14:textId="77777777" w:rsidR="00815869" w:rsidRDefault="00815869" w:rsidP="00815869">
      <w:pPr>
        <w:pStyle w:val="Heading4"/>
        <w:rPr>
          <w:lang w:eastAsia="ja-JP"/>
        </w:rPr>
      </w:pPr>
      <w:r>
        <w:rPr>
          <w:lang w:eastAsia="ja-JP"/>
        </w:rPr>
        <w:t>2.5.2</w:t>
      </w:r>
      <w:r>
        <w:rPr>
          <w:lang w:eastAsia="ja-JP"/>
        </w:rPr>
        <w:tab/>
        <w:t>Remaining Open issues</w:t>
      </w:r>
    </w:p>
    <w:p w14:paraId="54B18C9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A6BF2D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A502ED2" w14:textId="77777777" w:rsidR="00721CF6" w:rsidRDefault="00721CF6" w:rsidP="00721CF6">
      <w:pPr>
        <w:pStyle w:val="Heading4"/>
        <w:rPr>
          <w:lang w:eastAsia="ja-JP"/>
        </w:rPr>
      </w:pPr>
      <w:r>
        <w:rPr>
          <w:lang w:eastAsia="ja-JP"/>
        </w:rPr>
        <w:t>2.6.1</w:t>
      </w:r>
      <w:r>
        <w:rPr>
          <w:lang w:eastAsia="ja-JP"/>
        </w:rPr>
        <w:tab/>
        <w:t>Agreements</w:t>
      </w:r>
    </w:p>
    <w:p w14:paraId="51210CC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BF3E3A3" w14:textId="77777777" w:rsidR="005A6C96" w:rsidRDefault="005A6C96" w:rsidP="00701410">
      <w:pPr>
        <w:pStyle w:val="Heading4"/>
        <w:rPr>
          <w:rFonts w:cs="Arial"/>
        </w:rPr>
      </w:pPr>
    </w:p>
    <w:p w14:paraId="5670F1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5DA98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28416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6155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1F7D5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1179F9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520D71" w14:textId="77777777" w:rsidR="005A6C96" w:rsidRDefault="00815869" w:rsidP="005A6C96">
      <w:pPr>
        <w:pStyle w:val="Heading2"/>
      </w:pPr>
      <w:r>
        <w:t>4</w:t>
      </w:r>
      <w:r w:rsidR="005A6C96">
        <w:t>.</w:t>
      </w:r>
      <w:r w:rsidR="005A6C96">
        <w:tab/>
        <w:t>References</w:t>
      </w:r>
    </w:p>
    <w:p w14:paraId="7250B7B4" w14:textId="428FD638" w:rsidR="00ED105D" w:rsidRDefault="00ED105D" w:rsidP="00ED105D">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w:t>
      </w:r>
      <w:r>
        <w:rPr>
          <w:rFonts w:ascii="Arial" w:hAnsi="Arial" w:cs="Arial"/>
          <w:b/>
          <w:bCs/>
          <w:lang w:eastAsia="ja-JP"/>
        </w:rPr>
        <w:t>2</w:t>
      </w:r>
      <w:r w:rsidRPr="00C61243">
        <w:rPr>
          <w:rFonts w:ascii="Arial" w:hAnsi="Arial" w:cs="Arial"/>
          <w:b/>
          <w:bCs/>
          <w:lang w:eastAsia="ja-JP"/>
        </w:rPr>
        <w:t xml:space="preserve"> Meeting #</w:t>
      </w:r>
      <w:r>
        <w:rPr>
          <w:rFonts w:ascii="Arial" w:hAnsi="Arial" w:cs="Arial"/>
          <w:b/>
          <w:bCs/>
          <w:lang w:eastAsia="ja-JP"/>
        </w:rPr>
        <w:t>1</w:t>
      </w:r>
      <w:r w:rsidR="00281493">
        <w:rPr>
          <w:rFonts w:ascii="Arial" w:hAnsi="Arial" w:cs="Arial"/>
          <w:b/>
          <w:bCs/>
          <w:lang w:eastAsia="ja-JP"/>
        </w:rPr>
        <w:t>11</w:t>
      </w:r>
      <w:r w:rsidRPr="00C61243">
        <w:rPr>
          <w:rFonts w:ascii="Arial" w:hAnsi="Arial" w:cs="Arial"/>
          <w:b/>
          <w:bCs/>
          <w:lang w:eastAsia="ja-JP"/>
        </w:rPr>
        <w:t>-e</w:t>
      </w:r>
      <w:r>
        <w:rPr>
          <w:rFonts w:ascii="Arial" w:hAnsi="Arial" w:cs="Arial"/>
          <w:b/>
          <w:bCs/>
          <w:lang w:eastAsia="ja-JP"/>
        </w:rPr>
        <w:t xml:space="preserve"> (</w:t>
      </w:r>
      <w:r w:rsidR="00516E3F">
        <w:rPr>
          <w:rFonts w:ascii="Arial" w:hAnsi="Arial" w:cs="Arial"/>
          <w:b/>
          <w:bCs/>
          <w:lang w:eastAsia="ja-JP"/>
        </w:rPr>
        <w:t>36</w:t>
      </w:r>
      <w:r>
        <w:rPr>
          <w:rFonts w:ascii="Arial" w:hAnsi="Arial" w:cs="Arial"/>
          <w:b/>
          <w:bCs/>
          <w:lang w:eastAsia="ja-JP"/>
        </w:rPr>
        <w:t xml:space="preserve"> contributions)</w:t>
      </w:r>
    </w:p>
    <w:p w14:paraId="631237D1" w14:textId="07350CA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R2-2008571</w:t>
      </w:r>
      <w:r w:rsidRPr="00281493">
        <w:rPr>
          <w:rFonts w:ascii="Arial" w:hAnsi="Arial" w:cs="Arial"/>
          <w:bCs/>
          <w:sz w:val="16"/>
          <w:szCs w:val="16"/>
          <w:lang w:eastAsia="ja-JP"/>
        </w:rPr>
        <w:tab/>
        <w:t>LS on MPE enhancements</w:t>
      </w:r>
      <w:r w:rsidRPr="00281493">
        <w:rPr>
          <w:rFonts w:ascii="Arial" w:hAnsi="Arial" w:cs="Arial"/>
          <w:bCs/>
          <w:sz w:val="16"/>
          <w:szCs w:val="16"/>
          <w:lang w:eastAsia="ja-JP"/>
        </w:rPr>
        <w:tab/>
      </w:r>
      <w:r w:rsidRPr="00281493">
        <w:rPr>
          <w:rFonts w:ascii="Arial" w:hAnsi="Arial" w:cs="Arial"/>
          <w:bCs/>
          <w:sz w:val="16"/>
          <w:szCs w:val="16"/>
          <w:lang w:eastAsia="ja-JP"/>
        </w:rPr>
        <w:tab/>
        <w:t>RAN4</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Lsin</w:t>
      </w:r>
      <w:proofErr w:type="spellEnd"/>
      <w:r>
        <w:rPr>
          <w:rFonts w:ascii="Arial" w:hAnsi="Arial" w:cs="Arial"/>
          <w:bCs/>
          <w:sz w:val="16"/>
          <w:szCs w:val="16"/>
          <w:lang w:eastAsia="ja-JP"/>
        </w:rPr>
        <w:tab/>
      </w:r>
      <w:r w:rsidRPr="00281493">
        <w:rPr>
          <w:rFonts w:ascii="Arial" w:hAnsi="Arial" w:cs="Arial"/>
          <w:bCs/>
          <w:sz w:val="16"/>
          <w:szCs w:val="16"/>
          <w:lang w:eastAsia="ja-JP"/>
        </w:rPr>
        <w:t>NR_RF_FR2_req_enh</w:t>
      </w:r>
      <w:r>
        <w:rPr>
          <w:rFonts w:ascii="Arial" w:hAnsi="Arial" w:cs="Arial"/>
          <w:bCs/>
          <w:sz w:val="16"/>
          <w:szCs w:val="16"/>
          <w:lang w:eastAsia="ja-JP"/>
        </w:rPr>
        <w:tab/>
        <w:t>Rel-16</w:t>
      </w:r>
    </w:p>
    <w:p w14:paraId="56433CEF" w14:textId="2BE7A618"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R2-2008511</w:t>
      </w:r>
      <w:r w:rsidRPr="00281493">
        <w:rPr>
          <w:rFonts w:ascii="Arial" w:hAnsi="Arial" w:cs="Arial"/>
          <w:bCs/>
          <w:sz w:val="16"/>
          <w:szCs w:val="16"/>
          <w:lang w:eastAsia="ja-JP"/>
        </w:rPr>
        <w:tab/>
        <w:t>Addition of MPE reporting to TS 38.331</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w:t>
      </w:r>
      <w:r>
        <w:rPr>
          <w:rFonts w:ascii="Arial" w:hAnsi="Arial" w:cs="Arial"/>
          <w:bCs/>
          <w:sz w:val="16"/>
          <w:szCs w:val="16"/>
          <w:lang w:eastAsia="ja-JP"/>
        </w:rPr>
        <w:t>996</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78335AAB"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R2-2007650</w:t>
      </w:r>
      <w:r w:rsidRPr="00281493">
        <w:rPr>
          <w:rFonts w:ascii="Arial" w:hAnsi="Arial" w:cs="Arial"/>
          <w:bCs/>
          <w:sz w:val="16"/>
          <w:szCs w:val="16"/>
          <w:lang w:eastAsia="ja-JP"/>
        </w:rPr>
        <w:tab/>
        <w:t>Summary of MPE mitigation in FR2</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652A3D44"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R2-2007649</w:t>
      </w:r>
      <w:r w:rsidRPr="00281493">
        <w:rPr>
          <w:rFonts w:ascii="Arial" w:hAnsi="Arial" w:cs="Arial"/>
          <w:bCs/>
          <w:sz w:val="16"/>
          <w:szCs w:val="16"/>
          <w:lang w:eastAsia="ja-JP"/>
        </w:rPr>
        <w:tab/>
        <w:t>L2/3 aspects of MPE mitigation</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207D5051" w14:textId="34C14F1B"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R2-2008093</w:t>
      </w:r>
      <w:r w:rsidRPr="00281493">
        <w:rPr>
          <w:rFonts w:ascii="Arial" w:hAnsi="Arial" w:cs="Arial"/>
          <w:bCs/>
          <w:sz w:val="16"/>
          <w:szCs w:val="16"/>
          <w:lang w:eastAsia="ja-JP"/>
        </w:rPr>
        <w:tab/>
        <w:t>Discussion on MPE enhancements</w:t>
      </w:r>
      <w:r w:rsidRPr="00281493">
        <w:rPr>
          <w:rFonts w:ascii="Arial" w:hAnsi="Arial" w:cs="Arial"/>
          <w:bCs/>
          <w:sz w:val="16"/>
          <w:szCs w:val="16"/>
          <w:lang w:eastAsia="ja-JP"/>
        </w:rPr>
        <w:tab/>
        <w:t>Ericsson</w:t>
      </w:r>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R2-2004932</w:t>
      </w:r>
    </w:p>
    <w:p w14:paraId="027EFB83"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lastRenderedPageBreak/>
        <w:t>R2-2007375</w:t>
      </w:r>
      <w:r w:rsidRPr="00281493">
        <w:rPr>
          <w:rFonts w:ascii="Arial" w:hAnsi="Arial" w:cs="Arial"/>
          <w:bCs/>
          <w:sz w:val="16"/>
          <w:szCs w:val="16"/>
          <w:lang w:eastAsia="ja-JP"/>
        </w:rPr>
        <w:tab/>
        <w:t>UE FR2 MPE enhancements and solutions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R2-2004906</w:t>
      </w:r>
    </w:p>
    <w:p w14:paraId="5C837A06"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R2-2006808</w:t>
      </w:r>
      <w:r w:rsidRPr="00281493">
        <w:rPr>
          <w:rFonts w:ascii="Arial" w:hAnsi="Arial" w:cs="Arial"/>
          <w:bCs/>
          <w:sz w:val="16"/>
          <w:szCs w:val="16"/>
          <w:lang w:eastAsia="ja-JP"/>
        </w:rPr>
        <w:tab/>
        <w:t>Discussion on UE FR2 P-MPR reporting</w:t>
      </w:r>
      <w:r w:rsidRPr="00281493">
        <w:rPr>
          <w:rFonts w:ascii="Arial" w:hAnsi="Arial" w:cs="Arial"/>
          <w:bCs/>
          <w:sz w:val="16"/>
          <w:szCs w:val="16"/>
          <w:lang w:eastAsia="ja-JP"/>
        </w:rPr>
        <w:tab/>
        <w:t>OPPO</w:t>
      </w:r>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3AED232E"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R2-2007123</w:t>
      </w:r>
      <w:r w:rsidRPr="00281493">
        <w:rPr>
          <w:rFonts w:ascii="Arial" w:hAnsi="Arial" w:cs="Arial"/>
          <w:bCs/>
          <w:sz w:val="16"/>
          <w:szCs w:val="16"/>
          <w:lang w:eastAsia="ja-JP"/>
        </w:rPr>
        <w:tab/>
        <w:t>P-MPR Reporting</w:t>
      </w:r>
      <w:r w:rsidRPr="00281493">
        <w:rPr>
          <w:rFonts w:ascii="Arial" w:hAnsi="Arial" w:cs="Arial"/>
          <w:bCs/>
          <w:sz w:val="16"/>
          <w:szCs w:val="16"/>
          <w:lang w:eastAsia="ja-JP"/>
        </w:rPr>
        <w:tab/>
        <w:t>Apple</w:t>
      </w:r>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7AB63890" w14:textId="1C4336EE"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R2-2007152</w:t>
      </w:r>
      <w:r w:rsidRPr="00281493">
        <w:rPr>
          <w:rFonts w:ascii="Arial" w:hAnsi="Arial" w:cs="Arial"/>
          <w:bCs/>
          <w:sz w:val="16"/>
          <w:szCs w:val="16"/>
          <w:lang w:eastAsia="ja-JP"/>
        </w:rPr>
        <w:tab/>
        <w:t>Discussion on the MPE enhancements</w:t>
      </w:r>
      <w:r w:rsidRPr="00281493">
        <w:rPr>
          <w:rFonts w:ascii="Arial" w:hAnsi="Arial" w:cs="Arial"/>
          <w:bCs/>
          <w:sz w:val="16"/>
          <w:szCs w:val="16"/>
          <w:lang w:eastAsia="ja-JP"/>
        </w:rPr>
        <w:tab/>
        <w:t>vivo</w:t>
      </w:r>
      <w:r w:rsidRPr="00281493">
        <w:rPr>
          <w:rFonts w:ascii="Arial" w:hAnsi="Arial" w:cs="Arial"/>
          <w:bCs/>
          <w:sz w:val="16"/>
          <w:szCs w:val="16"/>
          <w:lang w:eastAsia="ja-JP"/>
        </w:rPr>
        <w:tab/>
        <w:t>discussion</w:t>
      </w:r>
    </w:p>
    <w:p w14:paraId="3BA4DD88"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R2-2006809</w:t>
      </w:r>
      <w:r w:rsidRPr="00281493">
        <w:rPr>
          <w:rFonts w:ascii="Arial" w:hAnsi="Arial" w:cs="Arial"/>
          <w:bCs/>
          <w:sz w:val="16"/>
          <w:szCs w:val="16"/>
          <w:lang w:eastAsia="ja-JP"/>
        </w:rPr>
        <w:tab/>
        <w:t>Draft Response LS on UE FR2 P-MPR reporting</w:t>
      </w:r>
      <w:r w:rsidRPr="00281493">
        <w:rPr>
          <w:rFonts w:ascii="Arial" w:hAnsi="Arial" w:cs="Arial"/>
          <w:bCs/>
          <w:sz w:val="16"/>
          <w:szCs w:val="16"/>
          <w:lang w:eastAsia="ja-JP"/>
        </w:rPr>
        <w:tab/>
        <w:t>OPPO</w:t>
      </w:r>
      <w:r w:rsidRPr="00281493">
        <w:rPr>
          <w:rFonts w:ascii="Arial" w:hAnsi="Arial" w:cs="Arial"/>
          <w:bCs/>
          <w:sz w:val="16"/>
          <w:szCs w:val="16"/>
          <w:lang w:eastAsia="ja-JP"/>
        </w:rPr>
        <w:tab/>
        <w:t>LS out</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r>
      <w:proofErr w:type="gramStart"/>
      <w:r w:rsidRPr="00281493">
        <w:rPr>
          <w:rFonts w:ascii="Arial" w:hAnsi="Arial" w:cs="Arial"/>
          <w:bCs/>
          <w:sz w:val="16"/>
          <w:szCs w:val="16"/>
          <w:lang w:eastAsia="ja-JP"/>
        </w:rPr>
        <w:t>To</w:t>
      </w:r>
      <w:proofErr w:type="gramEnd"/>
      <w:r w:rsidRPr="00281493">
        <w:rPr>
          <w:rFonts w:ascii="Arial" w:hAnsi="Arial" w:cs="Arial"/>
          <w:bCs/>
          <w:sz w:val="16"/>
          <w:szCs w:val="16"/>
          <w:lang w:eastAsia="ja-JP"/>
        </w:rPr>
        <w:t>:RAN4</w:t>
      </w:r>
    </w:p>
    <w:p w14:paraId="3ED36F91"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R2-2007153</w:t>
      </w:r>
      <w:r w:rsidRPr="00281493">
        <w:rPr>
          <w:rFonts w:ascii="Arial" w:hAnsi="Arial" w:cs="Arial"/>
          <w:bCs/>
          <w:sz w:val="16"/>
          <w:szCs w:val="16"/>
          <w:lang w:eastAsia="ja-JP"/>
        </w:rPr>
        <w:tab/>
        <w:t>Draft CR on supporting the MPE enhancements</w:t>
      </w:r>
      <w:r w:rsidRPr="00281493">
        <w:rPr>
          <w:rFonts w:ascii="Arial" w:hAnsi="Arial" w:cs="Arial"/>
          <w:bCs/>
          <w:sz w:val="16"/>
          <w:szCs w:val="16"/>
          <w:lang w:eastAsia="ja-JP"/>
        </w:rPr>
        <w:tab/>
        <w:t>vivo</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38.321</w:t>
      </w:r>
      <w:r w:rsidRPr="00281493">
        <w:rPr>
          <w:rFonts w:ascii="Arial" w:hAnsi="Arial" w:cs="Arial"/>
          <w:bCs/>
          <w:sz w:val="16"/>
          <w:szCs w:val="16"/>
          <w:lang w:eastAsia="ja-JP"/>
        </w:rPr>
        <w:tab/>
        <w:t>16.1.0</w:t>
      </w:r>
      <w:r w:rsidRPr="00281493">
        <w:rPr>
          <w:rFonts w:ascii="Arial" w:hAnsi="Arial" w:cs="Arial"/>
          <w:bCs/>
          <w:sz w:val="16"/>
          <w:szCs w:val="16"/>
          <w:lang w:eastAsia="ja-JP"/>
        </w:rPr>
        <w:tab/>
        <w:t>0806</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506BDA40"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R2-2007154</w:t>
      </w:r>
      <w:r w:rsidRPr="00281493">
        <w:rPr>
          <w:rFonts w:ascii="Arial" w:hAnsi="Arial" w:cs="Arial"/>
          <w:bCs/>
          <w:sz w:val="16"/>
          <w:szCs w:val="16"/>
          <w:lang w:eastAsia="ja-JP"/>
        </w:rPr>
        <w:tab/>
        <w:t>Draft CR on supporting the MPE enhancements</w:t>
      </w:r>
      <w:r w:rsidRPr="00281493">
        <w:rPr>
          <w:rFonts w:ascii="Arial" w:hAnsi="Arial" w:cs="Arial"/>
          <w:bCs/>
          <w:sz w:val="16"/>
          <w:szCs w:val="16"/>
          <w:lang w:eastAsia="ja-JP"/>
        </w:rPr>
        <w:tab/>
        <w:t>vivo</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1792</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54A0BB84"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R2-2007376</w:t>
      </w:r>
      <w:r w:rsidRPr="00281493">
        <w:rPr>
          <w:rFonts w:ascii="Arial" w:hAnsi="Arial" w:cs="Arial"/>
          <w:bCs/>
          <w:sz w:val="16"/>
          <w:szCs w:val="16"/>
          <w:lang w:eastAsia="ja-JP"/>
        </w:rPr>
        <w:tab/>
        <w:t>Introduction of MPE reporting for FR2</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1515</w:t>
      </w:r>
      <w:r w:rsidRPr="00281493">
        <w:rPr>
          <w:rFonts w:ascii="Arial" w:hAnsi="Arial" w:cs="Arial"/>
          <w:bCs/>
          <w:sz w:val="16"/>
          <w:szCs w:val="16"/>
          <w:lang w:eastAsia="ja-JP"/>
        </w:rPr>
        <w:tab/>
        <w:t>2</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R2-2004907</w:t>
      </w:r>
    </w:p>
    <w:p w14:paraId="354690DE"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R2-2007377</w:t>
      </w:r>
      <w:r w:rsidRPr="00281493">
        <w:rPr>
          <w:rFonts w:ascii="Arial" w:hAnsi="Arial" w:cs="Arial"/>
          <w:bCs/>
          <w:sz w:val="16"/>
          <w:szCs w:val="16"/>
          <w:lang w:eastAsia="ja-JP"/>
        </w:rPr>
        <w:tab/>
        <w:t>Introduction of MPE reporting for FR2</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38.321</w:t>
      </w:r>
      <w:r w:rsidRPr="00281493">
        <w:rPr>
          <w:rFonts w:ascii="Arial" w:hAnsi="Arial" w:cs="Arial"/>
          <w:bCs/>
          <w:sz w:val="16"/>
          <w:szCs w:val="16"/>
          <w:lang w:eastAsia="ja-JP"/>
        </w:rPr>
        <w:tab/>
        <w:t>16.1.0</w:t>
      </w:r>
      <w:r w:rsidRPr="00281493">
        <w:rPr>
          <w:rFonts w:ascii="Arial" w:hAnsi="Arial" w:cs="Arial"/>
          <w:bCs/>
          <w:sz w:val="16"/>
          <w:szCs w:val="16"/>
          <w:lang w:eastAsia="ja-JP"/>
        </w:rPr>
        <w:tab/>
        <w:t>0707</w:t>
      </w:r>
      <w:r w:rsidRPr="00281493">
        <w:rPr>
          <w:rFonts w:ascii="Arial" w:hAnsi="Arial" w:cs="Arial"/>
          <w:bCs/>
          <w:sz w:val="16"/>
          <w:szCs w:val="16"/>
          <w:lang w:eastAsia="ja-JP"/>
        </w:rPr>
        <w:tab/>
        <w:t>2</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R2-2004908</w:t>
      </w:r>
    </w:p>
    <w:p w14:paraId="6F306D49"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R2-2007378</w:t>
      </w:r>
      <w:r w:rsidRPr="00281493">
        <w:rPr>
          <w:rFonts w:ascii="Arial" w:hAnsi="Arial" w:cs="Arial"/>
          <w:bCs/>
          <w:sz w:val="16"/>
          <w:szCs w:val="16"/>
          <w:lang w:eastAsia="ja-JP"/>
        </w:rPr>
        <w:tab/>
        <w:t>Introduction of MPE reporting for FR2</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38.321</w:t>
      </w:r>
      <w:r w:rsidRPr="00281493">
        <w:rPr>
          <w:rFonts w:ascii="Arial" w:hAnsi="Arial" w:cs="Arial"/>
          <w:bCs/>
          <w:sz w:val="16"/>
          <w:szCs w:val="16"/>
          <w:lang w:eastAsia="ja-JP"/>
        </w:rPr>
        <w:tab/>
        <w:t>16.1.0</w:t>
      </w:r>
      <w:r w:rsidRPr="00281493">
        <w:rPr>
          <w:rFonts w:ascii="Arial" w:hAnsi="Arial" w:cs="Arial"/>
          <w:bCs/>
          <w:sz w:val="16"/>
          <w:szCs w:val="16"/>
          <w:lang w:eastAsia="ja-JP"/>
        </w:rPr>
        <w:tab/>
        <w:t>0819</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2FDD8527"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R2-2007379</w:t>
      </w:r>
      <w:r w:rsidRPr="00281493">
        <w:rPr>
          <w:rFonts w:ascii="Arial" w:hAnsi="Arial" w:cs="Arial"/>
          <w:bCs/>
          <w:sz w:val="16"/>
          <w:szCs w:val="16"/>
          <w:lang w:eastAsia="ja-JP"/>
        </w:rPr>
        <w:tab/>
        <w:t>Introduction of MPE reporting for FR2</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38.300</w:t>
      </w:r>
      <w:r w:rsidRPr="00281493">
        <w:rPr>
          <w:rFonts w:ascii="Arial" w:hAnsi="Arial" w:cs="Arial"/>
          <w:bCs/>
          <w:sz w:val="16"/>
          <w:szCs w:val="16"/>
          <w:lang w:eastAsia="ja-JP"/>
        </w:rPr>
        <w:tab/>
        <w:t>16.2.0</w:t>
      </w:r>
      <w:r w:rsidRPr="00281493">
        <w:rPr>
          <w:rFonts w:ascii="Arial" w:hAnsi="Arial" w:cs="Arial"/>
          <w:bCs/>
          <w:sz w:val="16"/>
          <w:szCs w:val="16"/>
          <w:lang w:eastAsia="ja-JP"/>
        </w:rPr>
        <w:tab/>
        <w:t>0210</w:t>
      </w:r>
      <w:r w:rsidRPr="00281493">
        <w:rPr>
          <w:rFonts w:ascii="Arial" w:hAnsi="Arial" w:cs="Arial"/>
          <w:bCs/>
          <w:sz w:val="16"/>
          <w:szCs w:val="16"/>
          <w:lang w:eastAsia="ja-JP"/>
        </w:rPr>
        <w:tab/>
        <w:t>2</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R2-2004910</w:t>
      </w:r>
    </w:p>
    <w:p w14:paraId="6049F7EA"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R2-2007533</w:t>
      </w:r>
      <w:r w:rsidRPr="00281493">
        <w:rPr>
          <w:rFonts w:ascii="Arial" w:hAnsi="Arial" w:cs="Arial"/>
          <w:bCs/>
          <w:sz w:val="16"/>
          <w:szCs w:val="16"/>
          <w:lang w:eastAsia="ja-JP"/>
        </w:rPr>
        <w:tab/>
        <w:t>Enhancement on FR2 MPE Mitigation</w:t>
      </w:r>
      <w:r w:rsidRPr="00281493">
        <w:rPr>
          <w:rFonts w:ascii="Arial" w:hAnsi="Arial" w:cs="Arial"/>
          <w:bCs/>
          <w:sz w:val="16"/>
          <w:szCs w:val="16"/>
          <w:lang w:eastAsia="ja-JP"/>
        </w:rPr>
        <w:tab/>
        <w:t xml:space="preserve">ZTE Corporation, </w:t>
      </w:r>
      <w:proofErr w:type="spellStart"/>
      <w:r w:rsidRPr="00281493">
        <w:rPr>
          <w:rFonts w:ascii="Arial" w:hAnsi="Arial" w:cs="Arial"/>
          <w:bCs/>
          <w:sz w:val="16"/>
          <w:szCs w:val="16"/>
          <w:lang w:eastAsia="ja-JP"/>
        </w:rPr>
        <w:t>Sanechips</w:t>
      </w:r>
      <w:proofErr w:type="spellEnd"/>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10B8C88B"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R2-2007651</w:t>
      </w:r>
      <w:r w:rsidRPr="00281493">
        <w:rPr>
          <w:rFonts w:ascii="Arial" w:hAnsi="Arial" w:cs="Arial"/>
          <w:bCs/>
          <w:sz w:val="16"/>
          <w:szCs w:val="16"/>
          <w:lang w:eastAsia="ja-JP"/>
        </w:rPr>
        <w:tab/>
        <w:t>Addition of MPE reporting to TS 38.321</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38.321</w:t>
      </w:r>
      <w:r w:rsidRPr="00281493">
        <w:rPr>
          <w:rFonts w:ascii="Arial" w:hAnsi="Arial" w:cs="Arial"/>
          <w:bCs/>
          <w:sz w:val="16"/>
          <w:szCs w:val="16"/>
          <w:lang w:eastAsia="ja-JP"/>
        </w:rPr>
        <w:tab/>
        <w:t>16.1.0</w:t>
      </w:r>
      <w:r w:rsidRPr="00281493">
        <w:rPr>
          <w:rFonts w:ascii="Arial" w:hAnsi="Arial" w:cs="Arial"/>
          <w:bCs/>
          <w:sz w:val="16"/>
          <w:szCs w:val="16"/>
          <w:lang w:eastAsia="ja-JP"/>
        </w:rPr>
        <w:tab/>
        <w:t>0833</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1BF22BA1"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R2-2007652</w:t>
      </w:r>
      <w:r w:rsidRPr="00281493">
        <w:rPr>
          <w:rFonts w:ascii="Arial" w:hAnsi="Arial" w:cs="Arial"/>
          <w:bCs/>
          <w:sz w:val="16"/>
          <w:szCs w:val="16"/>
          <w:lang w:eastAsia="ja-JP"/>
        </w:rPr>
        <w:tab/>
        <w:t>Addition of MPE reporting to TS 38.331</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1873</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34807CA1"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R2-2008094</w:t>
      </w:r>
      <w:r w:rsidRPr="00281493">
        <w:rPr>
          <w:rFonts w:ascii="Arial" w:hAnsi="Arial" w:cs="Arial"/>
          <w:bCs/>
          <w:sz w:val="16"/>
          <w:szCs w:val="16"/>
          <w:lang w:eastAsia="ja-JP"/>
        </w:rPr>
        <w:tab/>
        <w:t>Implementing MPE enhancements</w:t>
      </w:r>
      <w:r w:rsidRPr="00281493">
        <w:rPr>
          <w:rFonts w:ascii="Arial" w:hAnsi="Arial" w:cs="Arial"/>
          <w:bCs/>
          <w:sz w:val="16"/>
          <w:szCs w:val="16"/>
          <w:lang w:eastAsia="ja-JP"/>
        </w:rPr>
        <w:tab/>
        <w:t>Ericsson</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38.321</w:t>
      </w:r>
      <w:r w:rsidRPr="00281493">
        <w:rPr>
          <w:rFonts w:ascii="Arial" w:hAnsi="Arial" w:cs="Arial"/>
          <w:bCs/>
          <w:sz w:val="16"/>
          <w:szCs w:val="16"/>
          <w:lang w:eastAsia="ja-JP"/>
        </w:rPr>
        <w:tab/>
        <w:t>16.1.0</w:t>
      </w:r>
      <w:r w:rsidRPr="00281493">
        <w:rPr>
          <w:rFonts w:ascii="Arial" w:hAnsi="Arial" w:cs="Arial"/>
          <w:bCs/>
          <w:sz w:val="16"/>
          <w:szCs w:val="16"/>
          <w:lang w:eastAsia="ja-JP"/>
        </w:rPr>
        <w:tab/>
        <w:t>0748</w:t>
      </w:r>
      <w:r w:rsidRPr="00281493">
        <w:rPr>
          <w:rFonts w:ascii="Arial" w:hAnsi="Arial" w:cs="Arial"/>
          <w:bCs/>
          <w:sz w:val="16"/>
          <w:szCs w:val="16"/>
          <w:lang w:eastAsia="ja-JP"/>
        </w:rPr>
        <w:tab/>
        <w:t>1</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 xml:space="preserve">R2-2004936 </w:t>
      </w:r>
      <w:r w:rsidRPr="00281493">
        <w:rPr>
          <w:rFonts w:ascii="Arial" w:hAnsi="Arial" w:cs="Arial"/>
          <w:bCs/>
          <w:sz w:val="16"/>
          <w:szCs w:val="16"/>
          <w:lang w:eastAsia="ja-JP"/>
        </w:rPr>
        <w:tab/>
        <w:t>Late</w:t>
      </w:r>
    </w:p>
    <w:p w14:paraId="403A0EB8"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R2-2008095</w:t>
      </w:r>
      <w:r w:rsidRPr="00281493">
        <w:rPr>
          <w:rFonts w:ascii="Arial" w:hAnsi="Arial" w:cs="Arial"/>
          <w:bCs/>
          <w:sz w:val="16"/>
          <w:szCs w:val="16"/>
          <w:lang w:eastAsia="ja-JP"/>
        </w:rPr>
        <w:tab/>
        <w:t>Implementing MPE enhancements</w:t>
      </w:r>
      <w:r w:rsidRPr="00281493">
        <w:rPr>
          <w:rFonts w:ascii="Arial" w:hAnsi="Arial" w:cs="Arial"/>
          <w:bCs/>
          <w:sz w:val="16"/>
          <w:szCs w:val="16"/>
          <w:lang w:eastAsia="ja-JP"/>
        </w:rPr>
        <w:tab/>
        <w:t>Ericsson</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1640</w:t>
      </w:r>
      <w:r w:rsidRPr="00281493">
        <w:rPr>
          <w:rFonts w:ascii="Arial" w:hAnsi="Arial" w:cs="Arial"/>
          <w:bCs/>
          <w:sz w:val="16"/>
          <w:szCs w:val="16"/>
          <w:lang w:eastAsia="ja-JP"/>
        </w:rPr>
        <w:tab/>
        <w:t>1</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 xml:space="preserve">R2-2004938 </w:t>
      </w:r>
      <w:r w:rsidRPr="00281493">
        <w:rPr>
          <w:rFonts w:ascii="Arial" w:hAnsi="Arial" w:cs="Arial"/>
          <w:bCs/>
          <w:sz w:val="16"/>
          <w:szCs w:val="16"/>
          <w:lang w:eastAsia="ja-JP"/>
        </w:rPr>
        <w:tab/>
        <w:t>Late</w:t>
      </w:r>
    </w:p>
    <w:p w14:paraId="0E5387B5"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R2-2008096</w:t>
      </w:r>
      <w:r w:rsidRPr="00281493">
        <w:rPr>
          <w:rFonts w:ascii="Arial" w:hAnsi="Arial" w:cs="Arial"/>
          <w:bCs/>
          <w:sz w:val="16"/>
          <w:szCs w:val="16"/>
          <w:lang w:eastAsia="ja-JP"/>
        </w:rPr>
        <w:tab/>
        <w:t>Implementing MPE enhancements</w:t>
      </w:r>
      <w:r w:rsidRPr="00281493">
        <w:rPr>
          <w:rFonts w:ascii="Arial" w:hAnsi="Arial" w:cs="Arial"/>
          <w:bCs/>
          <w:sz w:val="16"/>
          <w:szCs w:val="16"/>
          <w:lang w:eastAsia="ja-JP"/>
        </w:rPr>
        <w:tab/>
        <w:t>Ericsson</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38.306</w:t>
      </w:r>
      <w:r w:rsidRPr="00281493">
        <w:rPr>
          <w:rFonts w:ascii="Arial" w:hAnsi="Arial" w:cs="Arial"/>
          <w:bCs/>
          <w:sz w:val="16"/>
          <w:szCs w:val="16"/>
          <w:lang w:eastAsia="ja-JP"/>
        </w:rPr>
        <w:tab/>
        <w:t>16.1.0</w:t>
      </w:r>
      <w:r w:rsidRPr="00281493">
        <w:rPr>
          <w:rFonts w:ascii="Arial" w:hAnsi="Arial" w:cs="Arial"/>
          <w:bCs/>
          <w:sz w:val="16"/>
          <w:szCs w:val="16"/>
          <w:lang w:eastAsia="ja-JP"/>
        </w:rPr>
        <w:tab/>
        <w:t>0322</w:t>
      </w:r>
      <w:r w:rsidRPr="00281493">
        <w:rPr>
          <w:rFonts w:ascii="Arial" w:hAnsi="Arial" w:cs="Arial"/>
          <w:bCs/>
          <w:sz w:val="16"/>
          <w:szCs w:val="16"/>
          <w:lang w:eastAsia="ja-JP"/>
        </w:rPr>
        <w:tab/>
        <w:t>1</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r w:rsidRPr="00281493">
        <w:rPr>
          <w:rFonts w:ascii="Arial" w:hAnsi="Arial" w:cs="Arial"/>
          <w:bCs/>
          <w:sz w:val="16"/>
          <w:szCs w:val="16"/>
          <w:lang w:eastAsia="ja-JP"/>
        </w:rPr>
        <w:tab/>
        <w:t xml:space="preserve">R2-2004939 </w:t>
      </w:r>
      <w:r w:rsidRPr="00281493">
        <w:rPr>
          <w:rFonts w:ascii="Arial" w:hAnsi="Arial" w:cs="Arial"/>
          <w:bCs/>
          <w:sz w:val="16"/>
          <w:szCs w:val="16"/>
          <w:lang w:eastAsia="ja-JP"/>
        </w:rPr>
        <w:tab/>
        <w:t>Late</w:t>
      </w:r>
    </w:p>
    <w:p w14:paraId="73119A7E"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R2-2007380</w:t>
      </w:r>
      <w:r w:rsidRPr="00281493">
        <w:rPr>
          <w:rFonts w:ascii="Arial" w:hAnsi="Arial" w:cs="Arial"/>
          <w:bCs/>
          <w:sz w:val="16"/>
          <w:szCs w:val="16"/>
          <w:lang w:eastAsia="ja-JP"/>
        </w:rPr>
        <w:tab/>
        <w:t>Uplink power boosting via suspended IBE requirements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1840</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0560D2B5"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R2-2008621</w:t>
      </w:r>
      <w:r w:rsidRPr="00281493">
        <w:rPr>
          <w:rFonts w:ascii="Arial" w:hAnsi="Arial" w:cs="Arial"/>
          <w:bCs/>
          <w:sz w:val="16"/>
          <w:szCs w:val="16"/>
          <w:lang w:eastAsia="ja-JP"/>
        </w:rPr>
        <w:tab/>
        <w:t>Uplink power boosting via suspended IBE requirements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t>1840</w:t>
      </w:r>
      <w:r w:rsidRPr="00281493">
        <w:rPr>
          <w:rFonts w:ascii="Arial" w:hAnsi="Arial" w:cs="Arial"/>
          <w:bCs/>
          <w:sz w:val="16"/>
          <w:szCs w:val="16"/>
          <w:lang w:eastAsia="ja-JP"/>
        </w:rPr>
        <w:tab/>
        <w:t>2</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7BDB06AC" w14:textId="77777777" w:rsidR="00281493" w:rsidRPr="00281493"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R2-2007381</w:t>
      </w:r>
      <w:r w:rsidRPr="00281493">
        <w:rPr>
          <w:rFonts w:ascii="Arial" w:hAnsi="Arial" w:cs="Arial"/>
          <w:bCs/>
          <w:sz w:val="16"/>
          <w:szCs w:val="16"/>
          <w:lang w:eastAsia="ja-JP"/>
        </w:rPr>
        <w:tab/>
        <w:t>Uplink power boosting via suspended IBE requirements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38.306</w:t>
      </w:r>
      <w:r w:rsidRPr="00281493">
        <w:rPr>
          <w:rFonts w:ascii="Arial" w:hAnsi="Arial" w:cs="Arial"/>
          <w:bCs/>
          <w:sz w:val="16"/>
          <w:szCs w:val="16"/>
          <w:lang w:eastAsia="ja-JP"/>
        </w:rPr>
        <w:tab/>
        <w:t>16.1.0</w:t>
      </w:r>
      <w:r w:rsidRPr="00281493">
        <w:rPr>
          <w:rFonts w:ascii="Arial" w:hAnsi="Arial" w:cs="Arial"/>
          <w:bCs/>
          <w:sz w:val="16"/>
          <w:szCs w:val="16"/>
          <w:lang w:eastAsia="ja-JP"/>
        </w:rPr>
        <w:tab/>
        <w:t>0379</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2732BEFA" w14:textId="22693F54" w:rsidR="00655F74" w:rsidRDefault="00281493" w:rsidP="00281493">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R2-2008622</w:t>
      </w:r>
      <w:r w:rsidRPr="00281493">
        <w:rPr>
          <w:rFonts w:ascii="Arial" w:hAnsi="Arial" w:cs="Arial"/>
          <w:bCs/>
          <w:sz w:val="16"/>
          <w:szCs w:val="16"/>
          <w:lang w:eastAsia="ja-JP"/>
        </w:rPr>
        <w:tab/>
        <w:t>Uplink power boosting via suspended IBE requirements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38.306</w:t>
      </w:r>
      <w:r w:rsidRPr="00281493">
        <w:rPr>
          <w:rFonts w:ascii="Arial" w:hAnsi="Arial" w:cs="Arial"/>
          <w:bCs/>
          <w:sz w:val="16"/>
          <w:szCs w:val="16"/>
          <w:lang w:eastAsia="ja-JP"/>
        </w:rPr>
        <w:tab/>
        <w:t>16.1.0</w:t>
      </w:r>
      <w:r w:rsidRPr="00281493">
        <w:rPr>
          <w:rFonts w:ascii="Arial" w:hAnsi="Arial" w:cs="Arial"/>
          <w:bCs/>
          <w:sz w:val="16"/>
          <w:szCs w:val="16"/>
          <w:lang w:eastAsia="ja-JP"/>
        </w:rPr>
        <w:tab/>
        <w:t>0379</w:t>
      </w:r>
      <w:r w:rsidRPr="00281493">
        <w:rPr>
          <w:rFonts w:ascii="Arial" w:hAnsi="Arial" w:cs="Arial"/>
          <w:bCs/>
          <w:sz w:val="16"/>
          <w:szCs w:val="16"/>
          <w:lang w:eastAsia="ja-JP"/>
        </w:rPr>
        <w:tab/>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79192631" w14:textId="6912D1FE" w:rsidR="008D6BD0" w:rsidRDefault="00281493" w:rsidP="003E3A1A">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R2-2008621</w:t>
      </w:r>
      <w:r w:rsidRPr="00281493">
        <w:rPr>
          <w:rFonts w:ascii="Arial" w:hAnsi="Arial" w:cs="Arial"/>
          <w:bCs/>
          <w:sz w:val="16"/>
          <w:szCs w:val="16"/>
          <w:lang w:eastAsia="ja-JP"/>
        </w:rPr>
        <w:tab/>
        <w:t>Configuration for uplink power boosting via suspended IBE requirements</w:t>
      </w:r>
      <w:r w:rsidRPr="00281493">
        <w:rPr>
          <w:rFonts w:ascii="Arial" w:hAnsi="Arial" w:cs="Arial"/>
          <w:bCs/>
          <w:sz w:val="16"/>
          <w:szCs w:val="16"/>
          <w:lang w:eastAsia="ja-JP"/>
        </w:rPr>
        <w:tab/>
        <w:t>Nokia, Nokia Shanghai Bell</w:t>
      </w:r>
      <w:r w:rsidRPr="00281493">
        <w:rPr>
          <w:rFonts w:ascii="Arial" w:hAnsi="Arial" w:cs="Arial"/>
          <w:bCs/>
          <w:sz w:val="16"/>
          <w:szCs w:val="16"/>
          <w:lang w:eastAsia="ja-JP"/>
        </w:rPr>
        <w:tab/>
        <w:t>CR</w:t>
      </w:r>
      <w:r w:rsidRPr="00281493">
        <w:rPr>
          <w:rFonts w:ascii="Arial" w:hAnsi="Arial" w:cs="Arial"/>
          <w:bCs/>
          <w:sz w:val="16"/>
          <w:szCs w:val="16"/>
          <w:lang w:eastAsia="ja-JP"/>
        </w:rPr>
        <w:tab/>
        <w:t>Rel-16</w:t>
      </w:r>
      <w:r w:rsidRPr="00281493">
        <w:rPr>
          <w:rFonts w:ascii="Arial" w:hAnsi="Arial" w:cs="Arial"/>
          <w:bCs/>
          <w:sz w:val="16"/>
          <w:szCs w:val="16"/>
          <w:lang w:eastAsia="ja-JP"/>
        </w:rPr>
        <w:tab/>
        <w:t>38.331</w:t>
      </w:r>
      <w:r w:rsidRPr="00281493">
        <w:rPr>
          <w:rFonts w:ascii="Arial" w:hAnsi="Arial" w:cs="Arial"/>
          <w:bCs/>
          <w:sz w:val="16"/>
          <w:szCs w:val="16"/>
          <w:lang w:eastAsia="ja-JP"/>
        </w:rPr>
        <w:tab/>
        <w:t>16.1.0</w:t>
      </w:r>
      <w:r w:rsidRPr="00281493">
        <w:rPr>
          <w:rFonts w:ascii="Arial" w:hAnsi="Arial" w:cs="Arial"/>
          <w:bCs/>
          <w:sz w:val="16"/>
          <w:szCs w:val="16"/>
          <w:lang w:eastAsia="ja-JP"/>
        </w:rPr>
        <w:tab/>
      </w:r>
      <w:r>
        <w:rPr>
          <w:rFonts w:ascii="Arial" w:hAnsi="Arial" w:cs="Arial"/>
          <w:bCs/>
          <w:sz w:val="16"/>
          <w:szCs w:val="16"/>
          <w:lang w:eastAsia="ja-JP"/>
        </w:rPr>
        <w:t>2008</w:t>
      </w:r>
      <w:r w:rsidRPr="00281493">
        <w:rPr>
          <w:rFonts w:ascii="Arial" w:hAnsi="Arial" w:cs="Arial"/>
          <w:bCs/>
          <w:sz w:val="16"/>
          <w:szCs w:val="16"/>
          <w:lang w:eastAsia="ja-JP"/>
        </w:rPr>
        <w:tab/>
      </w:r>
      <w:r>
        <w:rPr>
          <w:rFonts w:ascii="Arial" w:hAnsi="Arial" w:cs="Arial"/>
          <w:bCs/>
          <w:sz w:val="16"/>
          <w:szCs w:val="16"/>
          <w:lang w:eastAsia="ja-JP"/>
        </w:rPr>
        <w:t>-</w:t>
      </w:r>
      <w:r w:rsidRPr="00281493">
        <w:rPr>
          <w:rFonts w:ascii="Arial" w:hAnsi="Arial" w:cs="Arial"/>
          <w:bCs/>
          <w:sz w:val="16"/>
          <w:szCs w:val="16"/>
          <w:lang w:eastAsia="ja-JP"/>
        </w:rPr>
        <w:tab/>
        <w:t>B</w:t>
      </w:r>
      <w:r w:rsidRPr="00281493">
        <w:rPr>
          <w:rFonts w:ascii="Arial" w:hAnsi="Arial" w:cs="Arial"/>
          <w:bCs/>
          <w:sz w:val="16"/>
          <w:szCs w:val="16"/>
          <w:lang w:eastAsia="ja-JP"/>
        </w:rPr>
        <w:tab/>
        <w:t>NR_RF_FR2_req_enh</w:t>
      </w:r>
    </w:p>
    <w:p w14:paraId="56BF667C"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R2-2008407</w:t>
      </w:r>
      <w:r w:rsidRPr="008D6BD0">
        <w:rPr>
          <w:rFonts w:ascii="Arial" w:hAnsi="Arial" w:cs="Arial"/>
          <w:bCs/>
          <w:sz w:val="16"/>
          <w:szCs w:val="16"/>
          <w:lang w:eastAsia="ja-JP"/>
        </w:rPr>
        <w:tab/>
        <w:t>Summary of [AT111-e] [020] [NR16] UE cap RF FR2 (Nokia)</w:t>
      </w:r>
      <w:r w:rsidRPr="008D6BD0">
        <w:rPr>
          <w:rFonts w:ascii="Arial" w:hAnsi="Arial" w:cs="Arial"/>
          <w:bCs/>
          <w:sz w:val="16"/>
          <w:szCs w:val="16"/>
          <w:lang w:eastAsia="ja-JP"/>
        </w:rPr>
        <w:tab/>
      </w:r>
      <w:r w:rsidRPr="008D6BD0">
        <w:rPr>
          <w:rFonts w:ascii="Arial" w:hAnsi="Arial" w:cs="Arial"/>
          <w:bCs/>
          <w:sz w:val="16"/>
          <w:szCs w:val="16"/>
          <w:lang w:eastAsia="ja-JP"/>
        </w:rPr>
        <w:tab/>
        <w:t>Nokia</w:t>
      </w:r>
    </w:p>
    <w:p w14:paraId="07CB747F"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R2-2008580</w:t>
      </w:r>
      <w:r w:rsidRPr="008D6BD0">
        <w:rPr>
          <w:rFonts w:ascii="Arial" w:hAnsi="Arial" w:cs="Arial"/>
          <w:bCs/>
          <w:sz w:val="16"/>
          <w:szCs w:val="16"/>
          <w:lang w:eastAsia="ja-JP"/>
        </w:rPr>
        <w:tab/>
        <w:t>Summary of [AT111-e] [020] [NR16] UE cap RF FR2 (Nokia)</w:t>
      </w:r>
      <w:r w:rsidRPr="008D6BD0">
        <w:rPr>
          <w:rFonts w:ascii="Arial" w:hAnsi="Arial" w:cs="Arial"/>
          <w:bCs/>
          <w:sz w:val="16"/>
          <w:szCs w:val="16"/>
          <w:lang w:eastAsia="ja-JP"/>
        </w:rPr>
        <w:tab/>
      </w:r>
      <w:r w:rsidRPr="008D6BD0">
        <w:rPr>
          <w:rFonts w:ascii="Arial" w:hAnsi="Arial" w:cs="Arial"/>
          <w:bCs/>
          <w:sz w:val="16"/>
          <w:szCs w:val="16"/>
          <w:lang w:eastAsia="ja-JP"/>
        </w:rPr>
        <w:tab/>
        <w:t>Nokia</w:t>
      </w:r>
    </w:p>
    <w:p w14:paraId="4C365FB2"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R2-2007403</w:t>
      </w:r>
      <w:r w:rsidRPr="008D6BD0">
        <w:rPr>
          <w:rFonts w:ascii="Arial" w:hAnsi="Arial" w:cs="Arial"/>
          <w:bCs/>
          <w:sz w:val="16"/>
          <w:szCs w:val="16"/>
          <w:lang w:eastAsia="ja-JP"/>
        </w:rPr>
        <w:tab/>
        <w:t>DL-only spectrum</w:t>
      </w:r>
      <w:r w:rsidRPr="008D6BD0">
        <w:rPr>
          <w:rFonts w:ascii="Arial" w:hAnsi="Arial" w:cs="Arial"/>
          <w:bCs/>
          <w:sz w:val="16"/>
          <w:szCs w:val="16"/>
          <w:lang w:eastAsia="ja-JP"/>
        </w:rPr>
        <w:tab/>
        <w:t>Ericsson, Apple</w:t>
      </w:r>
      <w:r w:rsidRPr="008D6BD0">
        <w:rPr>
          <w:rFonts w:ascii="Arial" w:hAnsi="Arial" w:cs="Arial"/>
          <w:bCs/>
          <w:sz w:val="16"/>
          <w:szCs w:val="16"/>
          <w:lang w:eastAsia="ja-JP"/>
        </w:rPr>
        <w:tab/>
        <w:t>discussion</w:t>
      </w:r>
      <w:r w:rsidRPr="008D6BD0">
        <w:rPr>
          <w:rFonts w:ascii="Arial" w:hAnsi="Arial" w:cs="Arial"/>
          <w:bCs/>
          <w:sz w:val="16"/>
          <w:szCs w:val="16"/>
          <w:lang w:eastAsia="ja-JP"/>
        </w:rPr>
        <w:tab/>
        <w:t>Rel-16</w:t>
      </w:r>
      <w:r w:rsidRPr="008D6BD0">
        <w:rPr>
          <w:rFonts w:ascii="Arial" w:hAnsi="Arial" w:cs="Arial"/>
          <w:bCs/>
          <w:sz w:val="16"/>
          <w:szCs w:val="16"/>
          <w:lang w:eastAsia="ja-JP"/>
        </w:rPr>
        <w:tab/>
        <w:t>NR_RF_FR2_req_enh-Core</w:t>
      </w:r>
    </w:p>
    <w:p w14:paraId="3178A245" w14:textId="7395A1BC"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R2-2007082</w:t>
      </w:r>
      <w:r w:rsidRPr="008D6BD0">
        <w:rPr>
          <w:rFonts w:ascii="Arial" w:hAnsi="Arial" w:cs="Arial"/>
          <w:bCs/>
          <w:sz w:val="16"/>
          <w:szCs w:val="16"/>
          <w:lang w:eastAsia="ja-JP"/>
        </w:rPr>
        <w:tab/>
        <w:t>Introduction on frequency separation class for DL-only FR2 spectrum</w:t>
      </w:r>
      <w:r w:rsidRPr="008D6BD0">
        <w:rPr>
          <w:rFonts w:ascii="Arial" w:hAnsi="Arial" w:cs="Arial"/>
          <w:bCs/>
          <w:sz w:val="16"/>
          <w:szCs w:val="16"/>
          <w:lang w:eastAsia="ja-JP"/>
        </w:rPr>
        <w:tab/>
        <w:t>Apple, Ericsson</w:t>
      </w:r>
      <w:r w:rsidRPr="008D6BD0">
        <w:rPr>
          <w:rFonts w:ascii="Arial" w:hAnsi="Arial" w:cs="Arial"/>
          <w:bCs/>
          <w:sz w:val="16"/>
          <w:szCs w:val="16"/>
          <w:lang w:eastAsia="ja-JP"/>
        </w:rPr>
        <w:tab/>
        <w:t>CR</w:t>
      </w:r>
      <w:r w:rsidRPr="008D6BD0">
        <w:rPr>
          <w:rFonts w:ascii="Arial" w:hAnsi="Arial" w:cs="Arial"/>
          <w:bCs/>
          <w:sz w:val="16"/>
          <w:szCs w:val="16"/>
          <w:lang w:eastAsia="ja-JP"/>
        </w:rPr>
        <w:tab/>
        <w:t>Rel-16</w:t>
      </w:r>
      <w:r w:rsidRPr="008D6BD0">
        <w:rPr>
          <w:rFonts w:ascii="Arial" w:hAnsi="Arial" w:cs="Arial"/>
          <w:bCs/>
          <w:sz w:val="16"/>
          <w:szCs w:val="16"/>
          <w:lang w:eastAsia="ja-JP"/>
        </w:rPr>
        <w:tab/>
        <w:t>38.306</w:t>
      </w:r>
    </w:p>
    <w:p w14:paraId="7BF60C40"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R2-2008462</w:t>
      </w:r>
      <w:r w:rsidRPr="008D6BD0">
        <w:rPr>
          <w:rFonts w:ascii="Arial" w:hAnsi="Arial" w:cs="Arial"/>
          <w:bCs/>
          <w:sz w:val="16"/>
          <w:szCs w:val="16"/>
          <w:lang w:eastAsia="ja-JP"/>
        </w:rPr>
        <w:tab/>
        <w:t>Introduction on frequency separation class for DL-only FR2 spectrum</w:t>
      </w:r>
      <w:r w:rsidRPr="008D6BD0">
        <w:rPr>
          <w:rFonts w:ascii="Arial" w:hAnsi="Arial" w:cs="Arial"/>
          <w:bCs/>
          <w:sz w:val="16"/>
          <w:szCs w:val="16"/>
          <w:lang w:eastAsia="ja-JP"/>
        </w:rPr>
        <w:tab/>
        <w:t>Apple, Ericsson</w:t>
      </w:r>
      <w:r w:rsidRPr="008D6BD0">
        <w:rPr>
          <w:rFonts w:ascii="Arial" w:hAnsi="Arial" w:cs="Arial"/>
          <w:bCs/>
          <w:sz w:val="16"/>
          <w:szCs w:val="16"/>
          <w:lang w:eastAsia="ja-JP"/>
        </w:rPr>
        <w:tab/>
        <w:t>CR</w:t>
      </w:r>
      <w:r w:rsidRPr="008D6BD0">
        <w:rPr>
          <w:rFonts w:ascii="Arial" w:hAnsi="Arial" w:cs="Arial"/>
          <w:bCs/>
          <w:sz w:val="16"/>
          <w:szCs w:val="16"/>
          <w:lang w:eastAsia="ja-JP"/>
        </w:rPr>
        <w:tab/>
        <w:t>Rel-16</w:t>
      </w:r>
      <w:r w:rsidRPr="008D6BD0">
        <w:rPr>
          <w:rFonts w:ascii="Arial" w:hAnsi="Arial" w:cs="Arial"/>
          <w:bCs/>
          <w:sz w:val="16"/>
          <w:szCs w:val="16"/>
          <w:lang w:eastAsia="ja-JP"/>
        </w:rPr>
        <w:tab/>
        <w:t>38.306</w:t>
      </w:r>
      <w:r w:rsidRPr="008D6BD0">
        <w:rPr>
          <w:rFonts w:ascii="Arial" w:hAnsi="Arial" w:cs="Arial"/>
          <w:bCs/>
          <w:sz w:val="16"/>
          <w:szCs w:val="16"/>
          <w:lang w:eastAsia="ja-JP"/>
        </w:rPr>
        <w:tab/>
        <w:t>16.1.0</w:t>
      </w:r>
      <w:r w:rsidRPr="008D6BD0">
        <w:rPr>
          <w:rFonts w:ascii="Arial" w:hAnsi="Arial" w:cs="Arial"/>
          <w:bCs/>
          <w:sz w:val="16"/>
          <w:szCs w:val="16"/>
          <w:lang w:eastAsia="ja-JP"/>
        </w:rPr>
        <w:tab/>
        <w:t>0371</w:t>
      </w:r>
      <w:r w:rsidRPr="008D6BD0">
        <w:rPr>
          <w:rFonts w:ascii="Arial" w:hAnsi="Arial" w:cs="Arial"/>
          <w:bCs/>
          <w:sz w:val="16"/>
          <w:szCs w:val="16"/>
          <w:lang w:eastAsia="ja-JP"/>
        </w:rPr>
        <w:tab/>
        <w:t>-</w:t>
      </w:r>
      <w:r w:rsidRPr="008D6BD0">
        <w:rPr>
          <w:rFonts w:ascii="Arial" w:hAnsi="Arial" w:cs="Arial"/>
          <w:bCs/>
          <w:sz w:val="16"/>
          <w:szCs w:val="16"/>
          <w:lang w:eastAsia="ja-JP"/>
        </w:rPr>
        <w:tab/>
        <w:t>F</w:t>
      </w:r>
      <w:r w:rsidRPr="008D6BD0">
        <w:rPr>
          <w:rFonts w:ascii="Arial" w:hAnsi="Arial" w:cs="Arial"/>
          <w:bCs/>
          <w:sz w:val="16"/>
          <w:szCs w:val="16"/>
          <w:lang w:eastAsia="ja-JP"/>
        </w:rPr>
        <w:tab/>
        <w:t>TEI16, NR_RF_FR2_req_enh</w:t>
      </w:r>
    </w:p>
    <w:p w14:paraId="5AE5B2BF"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R2-2007083</w:t>
      </w:r>
      <w:r w:rsidRPr="008D6BD0">
        <w:rPr>
          <w:rFonts w:ascii="Arial" w:hAnsi="Arial" w:cs="Arial"/>
          <w:bCs/>
          <w:sz w:val="16"/>
          <w:szCs w:val="16"/>
          <w:lang w:eastAsia="ja-JP"/>
        </w:rPr>
        <w:tab/>
        <w:t>Introduction on frequency separation class for DL-only FR2 spectrum</w:t>
      </w:r>
      <w:r w:rsidRPr="008D6BD0">
        <w:rPr>
          <w:rFonts w:ascii="Arial" w:hAnsi="Arial" w:cs="Arial"/>
          <w:bCs/>
          <w:sz w:val="16"/>
          <w:szCs w:val="16"/>
          <w:lang w:eastAsia="ja-JP"/>
        </w:rPr>
        <w:tab/>
        <w:t>Apple, Ericsson</w:t>
      </w:r>
      <w:r w:rsidRPr="008D6BD0">
        <w:rPr>
          <w:rFonts w:ascii="Arial" w:hAnsi="Arial" w:cs="Arial"/>
          <w:bCs/>
          <w:sz w:val="16"/>
          <w:szCs w:val="16"/>
          <w:lang w:eastAsia="ja-JP"/>
        </w:rPr>
        <w:tab/>
        <w:t>CR</w:t>
      </w:r>
      <w:r w:rsidRPr="008D6BD0">
        <w:rPr>
          <w:rFonts w:ascii="Arial" w:hAnsi="Arial" w:cs="Arial"/>
          <w:bCs/>
          <w:sz w:val="16"/>
          <w:szCs w:val="16"/>
          <w:lang w:eastAsia="ja-JP"/>
        </w:rPr>
        <w:tab/>
        <w:t>Rel-16</w:t>
      </w:r>
      <w:r w:rsidRPr="008D6BD0">
        <w:rPr>
          <w:rFonts w:ascii="Arial" w:hAnsi="Arial" w:cs="Arial"/>
          <w:bCs/>
          <w:sz w:val="16"/>
          <w:szCs w:val="16"/>
          <w:lang w:eastAsia="ja-JP"/>
        </w:rPr>
        <w:tab/>
        <w:t>38.331</w:t>
      </w:r>
      <w:r w:rsidRPr="008D6BD0">
        <w:rPr>
          <w:rFonts w:ascii="Arial" w:hAnsi="Arial" w:cs="Arial"/>
          <w:bCs/>
          <w:sz w:val="16"/>
          <w:szCs w:val="16"/>
          <w:lang w:eastAsia="ja-JP"/>
        </w:rPr>
        <w:tab/>
        <w:t>16.1.0</w:t>
      </w:r>
      <w:r w:rsidRPr="008D6BD0">
        <w:rPr>
          <w:rFonts w:ascii="Arial" w:hAnsi="Arial" w:cs="Arial"/>
          <w:bCs/>
          <w:sz w:val="16"/>
          <w:szCs w:val="16"/>
          <w:lang w:eastAsia="ja-JP"/>
        </w:rPr>
        <w:tab/>
        <w:t>1784</w:t>
      </w:r>
      <w:r w:rsidRPr="008D6BD0">
        <w:rPr>
          <w:rFonts w:ascii="Arial" w:hAnsi="Arial" w:cs="Arial"/>
          <w:bCs/>
          <w:sz w:val="16"/>
          <w:szCs w:val="16"/>
          <w:lang w:eastAsia="ja-JP"/>
        </w:rPr>
        <w:tab/>
        <w:t>-</w:t>
      </w:r>
      <w:r w:rsidRPr="008D6BD0">
        <w:rPr>
          <w:rFonts w:ascii="Arial" w:hAnsi="Arial" w:cs="Arial"/>
          <w:bCs/>
          <w:sz w:val="16"/>
          <w:szCs w:val="16"/>
          <w:lang w:eastAsia="ja-JP"/>
        </w:rPr>
        <w:tab/>
        <w:t>F</w:t>
      </w:r>
      <w:r w:rsidRPr="008D6BD0">
        <w:rPr>
          <w:rFonts w:ascii="Arial" w:hAnsi="Arial" w:cs="Arial"/>
          <w:bCs/>
          <w:sz w:val="16"/>
          <w:szCs w:val="16"/>
          <w:lang w:eastAsia="ja-JP"/>
        </w:rPr>
        <w:tab/>
        <w:t>TEI16, NR_RF_FR2_req_enh</w:t>
      </w:r>
    </w:p>
    <w:p w14:paraId="5596D30D" w14:textId="77777777" w:rsidR="008D6BD0" w:rsidRPr="008D6BD0" w:rsidRDefault="008D6BD0" w:rsidP="008D6BD0">
      <w:pPr>
        <w:overflowPunct/>
        <w:autoSpaceDE/>
        <w:autoSpaceDN/>
        <w:snapToGrid w:val="0"/>
        <w:spacing w:after="0"/>
        <w:textAlignment w:val="auto"/>
        <w:rPr>
          <w:rFonts w:ascii="Arial" w:hAnsi="Arial" w:cs="Arial"/>
          <w:bCs/>
          <w:sz w:val="16"/>
          <w:szCs w:val="16"/>
          <w:lang w:eastAsia="ja-JP"/>
        </w:rPr>
      </w:pPr>
      <w:r w:rsidRPr="008D6BD0">
        <w:rPr>
          <w:rFonts w:ascii="Arial" w:hAnsi="Arial" w:cs="Arial"/>
          <w:bCs/>
          <w:sz w:val="16"/>
          <w:szCs w:val="16"/>
          <w:lang w:eastAsia="ja-JP"/>
        </w:rPr>
        <w:t>R2-2008463</w:t>
      </w:r>
      <w:r w:rsidRPr="008D6BD0">
        <w:rPr>
          <w:rFonts w:ascii="Arial" w:hAnsi="Arial" w:cs="Arial"/>
          <w:bCs/>
          <w:sz w:val="16"/>
          <w:szCs w:val="16"/>
          <w:lang w:eastAsia="ja-JP"/>
        </w:rPr>
        <w:tab/>
        <w:t>Introduction on frequency separation class for DL-only FR2 spectrum</w:t>
      </w:r>
      <w:r w:rsidRPr="008D6BD0">
        <w:rPr>
          <w:rFonts w:ascii="Arial" w:hAnsi="Arial" w:cs="Arial"/>
          <w:bCs/>
          <w:sz w:val="16"/>
          <w:szCs w:val="16"/>
          <w:lang w:eastAsia="ja-JP"/>
        </w:rPr>
        <w:tab/>
        <w:t>Apple, Ericsson</w:t>
      </w:r>
      <w:r w:rsidRPr="008D6BD0">
        <w:rPr>
          <w:rFonts w:ascii="Arial" w:hAnsi="Arial" w:cs="Arial"/>
          <w:bCs/>
          <w:sz w:val="16"/>
          <w:szCs w:val="16"/>
          <w:lang w:eastAsia="ja-JP"/>
        </w:rPr>
        <w:tab/>
        <w:t>CR</w:t>
      </w:r>
      <w:r w:rsidRPr="008D6BD0">
        <w:rPr>
          <w:rFonts w:ascii="Arial" w:hAnsi="Arial" w:cs="Arial"/>
          <w:bCs/>
          <w:sz w:val="16"/>
          <w:szCs w:val="16"/>
          <w:lang w:eastAsia="ja-JP"/>
        </w:rPr>
        <w:tab/>
        <w:t>Rel-16</w:t>
      </w:r>
      <w:r w:rsidRPr="008D6BD0">
        <w:rPr>
          <w:rFonts w:ascii="Arial" w:hAnsi="Arial" w:cs="Arial"/>
          <w:bCs/>
          <w:sz w:val="16"/>
          <w:szCs w:val="16"/>
          <w:lang w:eastAsia="ja-JP"/>
        </w:rPr>
        <w:tab/>
        <w:t>38.331</w:t>
      </w:r>
      <w:r w:rsidRPr="008D6BD0">
        <w:rPr>
          <w:rFonts w:ascii="Arial" w:hAnsi="Arial" w:cs="Arial"/>
          <w:bCs/>
          <w:sz w:val="16"/>
          <w:szCs w:val="16"/>
          <w:lang w:eastAsia="ja-JP"/>
        </w:rPr>
        <w:tab/>
        <w:t>16.1.0</w:t>
      </w:r>
      <w:r w:rsidRPr="008D6BD0">
        <w:rPr>
          <w:rFonts w:ascii="Arial" w:hAnsi="Arial" w:cs="Arial"/>
          <w:bCs/>
          <w:sz w:val="16"/>
          <w:szCs w:val="16"/>
          <w:lang w:eastAsia="ja-JP"/>
        </w:rPr>
        <w:tab/>
        <w:t>1784</w:t>
      </w:r>
      <w:r w:rsidRPr="008D6BD0">
        <w:rPr>
          <w:rFonts w:ascii="Arial" w:hAnsi="Arial" w:cs="Arial"/>
          <w:bCs/>
          <w:sz w:val="16"/>
          <w:szCs w:val="16"/>
          <w:lang w:eastAsia="ja-JP"/>
        </w:rPr>
        <w:tab/>
        <w:t>-</w:t>
      </w:r>
      <w:r w:rsidRPr="008D6BD0">
        <w:rPr>
          <w:rFonts w:ascii="Arial" w:hAnsi="Arial" w:cs="Arial"/>
          <w:bCs/>
          <w:sz w:val="16"/>
          <w:szCs w:val="16"/>
          <w:lang w:eastAsia="ja-JP"/>
        </w:rPr>
        <w:tab/>
        <w:t>F</w:t>
      </w:r>
      <w:r w:rsidRPr="008D6BD0">
        <w:rPr>
          <w:rFonts w:ascii="Arial" w:hAnsi="Arial" w:cs="Arial"/>
          <w:bCs/>
          <w:sz w:val="16"/>
          <w:szCs w:val="16"/>
          <w:lang w:eastAsia="ja-JP"/>
        </w:rPr>
        <w:tab/>
        <w:t>TEI16, NR_RF_FR2_req_enh</w:t>
      </w:r>
    </w:p>
    <w:p w14:paraId="1C285C0F" w14:textId="77777777" w:rsidR="00913639" w:rsidRPr="008D6BD0" w:rsidRDefault="00913639" w:rsidP="00913639">
      <w:pPr>
        <w:overflowPunct/>
        <w:autoSpaceDE/>
        <w:autoSpaceDN/>
        <w:snapToGrid w:val="0"/>
        <w:spacing w:after="0"/>
        <w:textAlignment w:val="auto"/>
        <w:rPr>
          <w:rFonts w:ascii="Arial" w:hAnsi="Arial" w:cs="Arial"/>
          <w:bCs/>
          <w:sz w:val="16"/>
          <w:szCs w:val="16"/>
          <w:lang w:eastAsia="ja-JP"/>
        </w:rPr>
      </w:pPr>
      <w:r w:rsidRPr="00281493">
        <w:rPr>
          <w:rFonts w:ascii="Arial" w:hAnsi="Arial" w:cs="Arial"/>
          <w:bCs/>
          <w:sz w:val="16"/>
          <w:szCs w:val="16"/>
          <w:lang w:eastAsia="ja-JP"/>
        </w:rPr>
        <w:t>R2-200</w:t>
      </w:r>
      <w:r>
        <w:rPr>
          <w:rFonts w:ascii="Arial" w:hAnsi="Arial" w:cs="Arial"/>
          <w:bCs/>
          <w:sz w:val="16"/>
          <w:szCs w:val="16"/>
          <w:lang w:eastAsia="ja-JP"/>
        </w:rPr>
        <w:t>8214</w:t>
      </w:r>
      <w:r w:rsidRPr="00281493">
        <w:rPr>
          <w:rFonts w:ascii="Arial" w:hAnsi="Arial" w:cs="Arial"/>
          <w:bCs/>
          <w:sz w:val="16"/>
          <w:szCs w:val="16"/>
          <w:lang w:eastAsia="ja-JP"/>
        </w:rPr>
        <w:tab/>
        <w:t>Summary of MPE mitigation in FR2</w:t>
      </w:r>
      <w:r>
        <w:rPr>
          <w:rFonts w:ascii="Arial" w:hAnsi="Arial" w:cs="Arial"/>
          <w:bCs/>
          <w:sz w:val="16"/>
          <w:szCs w:val="16"/>
          <w:lang w:eastAsia="ja-JP"/>
        </w:rPr>
        <w:t xml:space="preserve"> – Phase 2</w:t>
      </w:r>
      <w:r w:rsidRPr="00281493">
        <w:rPr>
          <w:rFonts w:ascii="Arial" w:hAnsi="Arial" w:cs="Arial"/>
          <w:bCs/>
          <w:sz w:val="16"/>
          <w:szCs w:val="16"/>
          <w:lang w:eastAsia="ja-JP"/>
        </w:rPr>
        <w:tab/>
      </w:r>
      <w:proofErr w:type="spellStart"/>
      <w:r w:rsidRPr="00281493">
        <w:rPr>
          <w:rFonts w:ascii="Arial" w:hAnsi="Arial" w:cs="Arial"/>
          <w:bCs/>
          <w:sz w:val="16"/>
          <w:szCs w:val="16"/>
          <w:lang w:eastAsia="ja-JP"/>
        </w:rPr>
        <w:t>InterDigital</w:t>
      </w:r>
      <w:proofErr w:type="spellEnd"/>
      <w:r w:rsidRPr="00281493">
        <w:rPr>
          <w:rFonts w:ascii="Arial" w:hAnsi="Arial" w:cs="Arial"/>
          <w:bCs/>
          <w:sz w:val="16"/>
          <w:szCs w:val="16"/>
          <w:lang w:eastAsia="ja-JP"/>
        </w:rPr>
        <w:tab/>
        <w:t>discussion</w:t>
      </w:r>
      <w:r w:rsidRPr="00281493">
        <w:rPr>
          <w:rFonts w:ascii="Arial" w:hAnsi="Arial" w:cs="Arial"/>
          <w:bCs/>
          <w:sz w:val="16"/>
          <w:szCs w:val="16"/>
          <w:lang w:eastAsia="ja-JP"/>
        </w:rPr>
        <w:tab/>
        <w:t>Rel-16</w:t>
      </w:r>
      <w:r w:rsidRPr="00281493">
        <w:rPr>
          <w:rFonts w:ascii="Arial" w:hAnsi="Arial" w:cs="Arial"/>
          <w:bCs/>
          <w:sz w:val="16"/>
          <w:szCs w:val="16"/>
          <w:lang w:eastAsia="ja-JP"/>
        </w:rPr>
        <w:tab/>
        <w:t>NR_RF_FR2_req_enh</w:t>
      </w:r>
    </w:p>
    <w:p w14:paraId="536064FE" w14:textId="77777777" w:rsidR="00913639" w:rsidRPr="00913639" w:rsidRDefault="00913639" w:rsidP="00913639">
      <w:pPr>
        <w:overflowPunct/>
        <w:autoSpaceDE/>
        <w:autoSpaceDN/>
        <w:snapToGrid w:val="0"/>
        <w:spacing w:after="0"/>
        <w:textAlignment w:val="auto"/>
        <w:rPr>
          <w:rFonts w:ascii="Arial" w:hAnsi="Arial" w:cs="Arial"/>
          <w:bCs/>
          <w:sz w:val="16"/>
          <w:szCs w:val="16"/>
          <w:lang w:eastAsia="ja-JP"/>
        </w:rPr>
      </w:pPr>
      <w:r w:rsidRPr="00913639">
        <w:rPr>
          <w:rFonts w:ascii="Arial" w:hAnsi="Arial" w:cs="Arial"/>
          <w:bCs/>
          <w:sz w:val="16"/>
          <w:szCs w:val="16"/>
          <w:lang w:eastAsia="ja-JP"/>
        </w:rPr>
        <w:t>R2-2008595</w:t>
      </w:r>
      <w:r w:rsidRPr="00913639">
        <w:rPr>
          <w:rFonts w:ascii="Arial" w:hAnsi="Arial" w:cs="Arial"/>
          <w:bCs/>
          <w:sz w:val="16"/>
          <w:szCs w:val="16"/>
          <w:lang w:eastAsia="ja-JP"/>
        </w:rPr>
        <w:tab/>
        <w:t>Configuration for uplink power boosting via suspended IBE requirements</w:t>
      </w:r>
      <w:r w:rsidRPr="00913639">
        <w:rPr>
          <w:rFonts w:ascii="Arial" w:hAnsi="Arial" w:cs="Arial"/>
          <w:bCs/>
          <w:sz w:val="16"/>
          <w:szCs w:val="16"/>
          <w:lang w:eastAsia="ja-JP"/>
        </w:rPr>
        <w:tab/>
        <w:t>Interdigital, Nokia, Nokia Shanghai Bell</w:t>
      </w:r>
      <w:r w:rsidRPr="00913639">
        <w:rPr>
          <w:rFonts w:ascii="Arial" w:hAnsi="Arial" w:cs="Arial"/>
          <w:bCs/>
          <w:sz w:val="16"/>
          <w:szCs w:val="16"/>
          <w:lang w:eastAsia="ja-JP"/>
        </w:rPr>
        <w:tab/>
        <w:t>CR</w:t>
      </w:r>
      <w:r w:rsidRPr="00913639">
        <w:rPr>
          <w:rFonts w:ascii="Arial" w:hAnsi="Arial" w:cs="Arial"/>
          <w:bCs/>
          <w:sz w:val="16"/>
          <w:szCs w:val="16"/>
          <w:lang w:eastAsia="ja-JP"/>
        </w:rPr>
        <w:tab/>
        <w:t>Rel-16</w:t>
      </w:r>
      <w:r w:rsidRPr="00913639">
        <w:rPr>
          <w:rFonts w:ascii="Arial" w:hAnsi="Arial" w:cs="Arial"/>
          <w:bCs/>
          <w:sz w:val="16"/>
          <w:szCs w:val="16"/>
          <w:lang w:eastAsia="ja-JP"/>
        </w:rPr>
        <w:tab/>
        <w:t>38.331</w:t>
      </w:r>
      <w:r w:rsidRPr="00913639">
        <w:rPr>
          <w:rFonts w:ascii="Arial" w:hAnsi="Arial" w:cs="Arial"/>
          <w:bCs/>
          <w:sz w:val="16"/>
          <w:szCs w:val="16"/>
          <w:lang w:eastAsia="ja-JP"/>
        </w:rPr>
        <w:tab/>
        <w:t>16.1.0</w:t>
      </w:r>
      <w:r w:rsidRPr="00913639">
        <w:rPr>
          <w:rFonts w:ascii="Arial" w:hAnsi="Arial" w:cs="Arial"/>
          <w:bCs/>
          <w:sz w:val="16"/>
          <w:szCs w:val="16"/>
          <w:lang w:eastAsia="ja-JP"/>
        </w:rPr>
        <w:tab/>
      </w:r>
      <w:r w:rsidRPr="00913639">
        <w:rPr>
          <w:rFonts w:ascii="Arial" w:hAnsi="Arial" w:cs="Arial"/>
          <w:bCs/>
          <w:sz w:val="16"/>
          <w:szCs w:val="16"/>
          <w:lang w:eastAsia="ja-JP"/>
        </w:rPr>
        <w:tab/>
        <w:t>1873</w:t>
      </w:r>
      <w:r w:rsidRPr="00913639">
        <w:rPr>
          <w:rFonts w:ascii="Arial" w:hAnsi="Arial" w:cs="Arial"/>
          <w:bCs/>
          <w:sz w:val="16"/>
          <w:szCs w:val="16"/>
          <w:lang w:eastAsia="ja-JP"/>
        </w:rPr>
        <w:tab/>
        <w:t>1</w:t>
      </w:r>
      <w:r w:rsidRPr="00913639">
        <w:rPr>
          <w:rFonts w:ascii="Arial" w:hAnsi="Arial" w:cs="Arial"/>
          <w:bCs/>
          <w:sz w:val="16"/>
          <w:szCs w:val="16"/>
          <w:lang w:eastAsia="ja-JP"/>
        </w:rPr>
        <w:tab/>
        <w:t>B</w:t>
      </w:r>
      <w:r w:rsidRPr="00913639">
        <w:rPr>
          <w:rFonts w:ascii="Arial" w:hAnsi="Arial" w:cs="Arial"/>
          <w:bCs/>
          <w:sz w:val="16"/>
          <w:szCs w:val="16"/>
          <w:lang w:eastAsia="ja-JP"/>
        </w:rPr>
        <w:tab/>
        <w:t>NR_RF_FR2_req_enh</w:t>
      </w:r>
    </w:p>
    <w:p w14:paraId="340F514C" w14:textId="77777777" w:rsidR="00913639" w:rsidRDefault="00913639" w:rsidP="00913639">
      <w:pPr>
        <w:overflowPunct/>
        <w:autoSpaceDE/>
        <w:autoSpaceDN/>
        <w:snapToGrid w:val="0"/>
        <w:spacing w:after="0"/>
        <w:textAlignment w:val="auto"/>
        <w:rPr>
          <w:rFonts w:ascii="Arial" w:hAnsi="Arial" w:cs="Arial"/>
          <w:bCs/>
          <w:sz w:val="16"/>
          <w:szCs w:val="16"/>
          <w:lang w:eastAsia="ja-JP"/>
        </w:rPr>
      </w:pPr>
      <w:r w:rsidRPr="00913639">
        <w:rPr>
          <w:rFonts w:ascii="Arial" w:hAnsi="Arial" w:cs="Arial"/>
          <w:bCs/>
          <w:sz w:val="16"/>
          <w:szCs w:val="16"/>
          <w:lang w:eastAsia="ja-JP"/>
        </w:rPr>
        <w:t>R2-2008570</w:t>
      </w:r>
      <w:r w:rsidRPr="00913639">
        <w:rPr>
          <w:rFonts w:ascii="Arial" w:hAnsi="Arial" w:cs="Arial"/>
          <w:bCs/>
          <w:sz w:val="16"/>
          <w:szCs w:val="16"/>
          <w:lang w:eastAsia="ja-JP"/>
        </w:rPr>
        <w:tab/>
        <w:t>Configuration for uplink power boosting via suspended IBE requirements</w:t>
      </w:r>
      <w:r w:rsidRPr="00913639">
        <w:rPr>
          <w:rFonts w:ascii="Arial" w:hAnsi="Arial" w:cs="Arial"/>
          <w:bCs/>
          <w:sz w:val="16"/>
          <w:szCs w:val="16"/>
          <w:lang w:eastAsia="ja-JP"/>
        </w:rPr>
        <w:tab/>
        <w:t>Interdigital, Nokia, Nokia Shanghai Bell</w:t>
      </w:r>
      <w:r w:rsidRPr="00913639">
        <w:rPr>
          <w:rFonts w:ascii="Arial" w:hAnsi="Arial" w:cs="Arial"/>
          <w:bCs/>
          <w:sz w:val="16"/>
          <w:szCs w:val="16"/>
          <w:lang w:eastAsia="ja-JP"/>
        </w:rPr>
        <w:tab/>
        <w:t>CR</w:t>
      </w:r>
      <w:r w:rsidRPr="00913639">
        <w:rPr>
          <w:rFonts w:ascii="Arial" w:hAnsi="Arial" w:cs="Arial"/>
          <w:bCs/>
          <w:sz w:val="16"/>
          <w:szCs w:val="16"/>
          <w:lang w:eastAsia="ja-JP"/>
        </w:rPr>
        <w:tab/>
        <w:t>Rel-16</w:t>
      </w:r>
      <w:r w:rsidRPr="00913639">
        <w:rPr>
          <w:rFonts w:ascii="Arial" w:hAnsi="Arial" w:cs="Arial"/>
          <w:bCs/>
          <w:sz w:val="16"/>
          <w:szCs w:val="16"/>
          <w:lang w:eastAsia="ja-JP"/>
        </w:rPr>
        <w:tab/>
        <w:t>38.321</w:t>
      </w:r>
      <w:r w:rsidRPr="00913639">
        <w:rPr>
          <w:rFonts w:ascii="Arial" w:hAnsi="Arial" w:cs="Arial"/>
          <w:bCs/>
          <w:sz w:val="16"/>
          <w:szCs w:val="16"/>
          <w:lang w:eastAsia="ja-JP"/>
        </w:rPr>
        <w:tab/>
        <w:t>16.1.0</w:t>
      </w:r>
      <w:r w:rsidRPr="00913639">
        <w:rPr>
          <w:rFonts w:ascii="Arial" w:hAnsi="Arial" w:cs="Arial"/>
          <w:bCs/>
          <w:sz w:val="16"/>
          <w:szCs w:val="16"/>
          <w:lang w:eastAsia="ja-JP"/>
        </w:rPr>
        <w:tab/>
      </w:r>
      <w:r w:rsidRPr="00913639">
        <w:rPr>
          <w:rFonts w:ascii="Arial" w:hAnsi="Arial" w:cs="Arial"/>
          <w:bCs/>
          <w:sz w:val="16"/>
          <w:szCs w:val="16"/>
          <w:lang w:eastAsia="ja-JP"/>
        </w:rPr>
        <w:tab/>
        <w:t>0883</w:t>
      </w:r>
      <w:r w:rsidRPr="00913639">
        <w:rPr>
          <w:rFonts w:ascii="Arial" w:hAnsi="Arial" w:cs="Arial"/>
          <w:bCs/>
          <w:sz w:val="16"/>
          <w:szCs w:val="16"/>
          <w:lang w:eastAsia="ja-JP"/>
        </w:rPr>
        <w:tab/>
        <w:t>1</w:t>
      </w:r>
      <w:r w:rsidRPr="00913639">
        <w:rPr>
          <w:rFonts w:ascii="Arial" w:hAnsi="Arial" w:cs="Arial"/>
          <w:bCs/>
          <w:sz w:val="16"/>
          <w:szCs w:val="16"/>
          <w:lang w:eastAsia="ja-JP"/>
        </w:rPr>
        <w:tab/>
        <w:t>B</w:t>
      </w:r>
      <w:r w:rsidRPr="00913639">
        <w:rPr>
          <w:rFonts w:ascii="Arial" w:hAnsi="Arial" w:cs="Arial"/>
          <w:bCs/>
          <w:sz w:val="16"/>
          <w:szCs w:val="16"/>
          <w:lang w:eastAsia="ja-JP"/>
        </w:rPr>
        <w:tab/>
        <w:t>NR_RF_FR2_req_enh</w:t>
      </w:r>
    </w:p>
    <w:p w14:paraId="21A2EE91" w14:textId="77777777" w:rsidR="00913639" w:rsidRPr="00913639" w:rsidRDefault="00913639" w:rsidP="00913639">
      <w:pPr>
        <w:overflowPunct/>
        <w:autoSpaceDE/>
        <w:autoSpaceDN/>
        <w:snapToGrid w:val="0"/>
        <w:spacing w:after="0"/>
        <w:textAlignment w:val="auto"/>
        <w:rPr>
          <w:rFonts w:ascii="Arial" w:hAnsi="Arial" w:cs="Arial"/>
          <w:bCs/>
          <w:sz w:val="16"/>
          <w:szCs w:val="16"/>
          <w:lang w:eastAsia="ja-JP"/>
        </w:rPr>
      </w:pPr>
    </w:p>
    <w:p w14:paraId="60DA7A9F" w14:textId="48535856" w:rsidR="00E94596" w:rsidRPr="00913639" w:rsidRDefault="00C61243" w:rsidP="003E3A1A">
      <w:pPr>
        <w:overflowPunct/>
        <w:autoSpaceDE/>
        <w:autoSpaceDN/>
        <w:snapToGrid w:val="0"/>
        <w:spacing w:after="0"/>
        <w:textAlignment w:val="auto"/>
        <w:rPr>
          <w:rFonts w:ascii="Arial" w:hAnsi="Arial" w:cs="Arial"/>
          <w:b/>
          <w:bCs/>
          <w:lang w:eastAsia="ja-JP"/>
        </w:rPr>
      </w:pPr>
      <w:r w:rsidRPr="00913639">
        <w:rPr>
          <w:rFonts w:ascii="Arial" w:hAnsi="Arial" w:cs="Arial"/>
          <w:b/>
          <w:bCs/>
          <w:lang w:eastAsia="ja-JP"/>
        </w:rPr>
        <w:t>TSG-RAN4 Meeting #9</w:t>
      </w:r>
      <w:r w:rsidR="00931F88" w:rsidRPr="00913639">
        <w:rPr>
          <w:rFonts w:ascii="Arial" w:hAnsi="Arial" w:cs="Arial"/>
          <w:b/>
          <w:bCs/>
          <w:lang w:eastAsia="ja-JP"/>
        </w:rPr>
        <w:t>6</w:t>
      </w:r>
      <w:r w:rsidRPr="00913639">
        <w:rPr>
          <w:rFonts w:ascii="Arial" w:hAnsi="Arial" w:cs="Arial"/>
          <w:b/>
          <w:bCs/>
          <w:lang w:eastAsia="ja-JP"/>
        </w:rPr>
        <w:t>-e</w:t>
      </w:r>
      <w:r w:rsidR="004476E6" w:rsidRPr="00913639">
        <w:rPr>
          <w:rFonts w:ascii="Arial" w:hAnsi="Arial" w:cs="Arial"/>
          <w:b/>
          <w:bCs/>
          <w:lang w:eastAsia="ja-JP"/>
        </w:rPr>
        <w:t xml:space="preserve"> (</w:t>
      </w:r>
      <w:r w:rsidR="00E5756B" w:rsidRPr="00913639">
        <w:rPr>
          <w:rFonts w:ascii="Arial" w:hAnsi="Arial" w:cs="Arial"/>
          <w:b/>
          <w:bCs/>
          <w:lang w:eastAsia="ja-JP"/>
        </w:rPr>
        <w:t>64</w:t>
      </w:r>
      <w:r w:rsidR="004476E6" w:rsidRPr="00913639">
        <w:rPr>
          <w:rFonts w:ascii="Arial" w:hAnsi="Arial" w:cs="Arial"/>
          <w:b/>
          <w:bCs/>
          <w:lang w:eastAsia="ja-JP"/>
        </w:rPr>
        <w:t xml:space="preserve"> contributions)</w:t>
      </w:r>
    </w:p>
    <w:p w14:paraId="272AF5BB" w14:textId="0ACCE69F" w:rsidR="004C645E" w:rsidRPr="00913639" w:rsidRDefault="004C645E" w:rsidP="003E3A1A">
      <w:pPr>
        <w:overflowPunct/>
        <w:autoSpaceDE/>
        <w:autoSpaceDN/>
        <w:snapToGrid w:val="0"/>
        <w:spacing w:after="0"/>
        <w:textAlignment w:val="auto"/>
        <w:rPr>
          <w:rFonts w:ascii="Arial" w:hAnsi="Arial" w:cs="Arial"/>
          <w:bCs/>
          <w:sz w:val="16"/>
          <w:szCs w:val="16"/>
          <w:lang w:eastAsia="ja-JP"/>
        </w:rPr>
      </w:pPr>
    </w:p>
    <w:p w14:paraId="27358A6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R4-2010226</w:t>
      </w:r>
      <w:r w:rsidRPr="00E5756B">
        <w:rPr>
          <w:rFonts w:ascii="Arial" w:hAnsi="Arial" w:cs="Arial"/>
          <w:bCs/>
          <w:sz w:val="16"/>
          <w:szCs w:val="16"/>
          <w:lang w:eastAsia="ja-JP"/>
        </w:rPr>
        <w:tab/>
        <w:t>TR v0.2.0</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draft TR</w:t>
      </w:r>
    </w:p>
    <w:p w14:paraId="4C0B516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R4-2012051</w:t>
      </w:r>
      <w:r w:rsidRPr="00E5756B">
        <w:rPr>
          <w:rFonts w:ascii="Arial" w:hAnsi="Arial" w:cs="Arial"/>
          <w:bCs/>
          <w:sz w:val="16"/>
          <w:szCs w:val="16"/>
          <w:lang w:eastAsia="ja-JP"/>
        </w:rPr>
        <w:tab/>
        <w:t>Email discussion summary for [96e][220] NR_RF_FR2_req_enh_RRM</w:t>
      </w:r>
      <w:r w:rsidRPr="00E5756B">
        <w:rPr>
          <w:rFonts w:ascii="Arial" w:hAnsi="Arial" w:cs="Arial"/>
          <w:bCs/>
          <w:sz w:val="16"/>
          <w:szCs w:val="16"/>
          <w:lang w:eastAsia="ja-JP"/>
        </w:rPr>
        <w:tab/>
        <w:t>Moderator (Apple)</w:t>
      </w:r>
      <w:r w:rsidRPr="00E5756B">
        <w:rPr>
          <w:rFonts w:ascii="Arial" w:hAnsi="Arial" w:cs="Arial"/>
          <w:bCs/>
          <w:sz w:val="16"/>
          <w:szCs w:val="16"/>
          <w:lang w:eastAsia="ja-JP"/>
        </w:rPr>
        <w:tab/>
        <w:t>other</w:t>
      </w:r>
    </w:p>
    <w:p w14:paraId="693EE143"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R4-2009600</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Pcmax</w:t>
      </w:r>
      <w:proofErr w:type="spellEnd"/>
      <w:r w:rsidRPr="00E5756B">
        <w:rPr>
          <w:rFonts w:ascii="Arial" w:hAnsi="Arial" w:cs="Arial"/>
          <w:bCs/>
          <w:sz w:val="16"/>
          <w:szCs w:val="16"/>
          <w:lang w:eastAsia="ja-JP"/>
        </w:rPr>
        <w:t xml:space="preserve"> defined reporting ranges accuracy issue in 38.133 for FR2</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InterDigital</w:t>
      </w:r>
      <w:proofErr w:type="spellEnd"/>
      <w:r w:rsidRPr="00E5756B">
        <w:rPr>
          <w:rFonts w:ascii="Arial" w:hAnsi="Arial" w:cs="Arial"/>
          <w:bCs/>
          <w:sz w:val="16"/>
          <w:szCs w:val="16"/>
          <w:lang w:eastAsia="ja-JP"/>
        </w:rPr>
        <w:t>, Inc.</w:t>
      </w:r>
      <w:r w:rsidRPr="00E5756B">
        <w:rPr>
          <w:rFonts w:ascii="Arial" w:hAnsi="Arial" w:cs="Arial"/>
          <w:bCs/>
          <w:sz w:val="16"/>
          <w:szCs w:val="16"/>
          <w:lang w:eastAsia="ja-JP"/>
        </w:rPr>
        <w:tab/>
        <w:t>other</w:t>
      </w:r>
    </w:p>
    <w:p w14:paraId="2C54C96B"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R4-2009555</w:t>
      </w:r>
      <w:r w:rsidRPr="00E5756B">
        <w:rPr>
          <w:rFonts w:ascii="Arial" w:hAnsi="Arial" w:cs="Arial"/>
          <w:bCs/>
          <w:sz w:val="16"/>
          <w:szCs w:val="16"/>
          <w:lang w:eastAsia="ja-JP"/>
        </w:rPr>
        <w:tab/>
        <w:t>Remaining issues on P-MPR reporting</w:t>
      </w:r>
      <w:r w:rsidRPr="00E5756B">
        <w:rPr>
          <w:rFonts w:ascii="Arial" w:hAnsi="Arial" w:cs="Arial"/>
          <w:bCs/>
          <w:sz w:val="16"/>
          <w:szCs w:val="16"/>
          <w:lang w:eastAsia="ja-JP"/>
        </w:rPr>
        <w:tab/>
        <w:t>Sony, Ericsson</w:t>
      </w:r>
      <w:r w:rsidRPr="00E5756B">
        <w:rPr>
          <w:rFonts w:ascii="Arial" w:hAnsi="Arial" w:cs="Arial"/>
          <w:bCs/>
          <w:sz w:val="16"/>
          <w:szCs w:val="16"/>
          <w:lang w:eastAsia="ja-JP"/>
        </w:rPr>
        <w:tab/>
        <w:t>other</w:t>
      </w:r>
    </w:p>
    <w:p w14:paraId="4BBFCDEF"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R4-2009597</w:t>
      </w:r>
      <w:r w:rsidRPr="00E5756B">
        <w:rPr>
          <w:rFonts w:ascii="Arial" w:hAnsi="Arial" w:cs="Arial"/>
          <w:bCs/>
          <w:sz w:val="16"/>
          <w:szCs w:val="16"/>
          <w:lang w:eastAsia="ja-JP"/>
        </w:rPr>
        <w:tab/>
        <w:t>Options for P-MPR reporting</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InterDigital</w:t>
      </w:r>
      <w:proofErr w:type="spellEnd"/>
      <w:r w:rsidRPr="00E5756B">
        <w:rPr>
          <w:rFonts w:ascii="Arial" w:hAnsi="Arial" w:cs="Arial"/>
          <w:bCs/>
          <w:sz w:val="16"/>
          <w:szCs w:val="16"/>
          <w:lang w:eastAsia="ja-JP"/>
        </w:rPr>
        <w:t>, Inc.</w:t>
      </w:r>
      <w:r w:rsidRPr="00E5756B">
        <w:rPr>
          <w:rFonts w:ascii="Arial" w:hAnsi="Arial" w:cs="Arial"/>
          <w:bCs/>
          <w:sz w:val="16"/>
          <w:szCs w:val="16"/>
          <w:lang w:eastAsia="ja-JP"/>
        </w:rPr>
        <w:tab/>
        <w:t>other</w:t>
      </w:r>
    </w:p>
    <w:p w14:paraId="184C2F4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R4-2009598</w:t>
      </w:r>
      <w:r w:rsidRPr="00E5756B">
        <w:rPr>
          <w:rFonts w:ascii="Arial" w:hAnsi="Arial" w:cs="Arial"/>
          <w:bCs/>
          <w:sz w:val="16"/>
          <w:szCs w:val="16"/>
          <w:lang w:eastAsia="ja-JP"/>
        </w:rPr>
        <w:tab/>
        <w:t>Introduction of the P-MPR 3 bits report mapping in 38.133</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InterDigital</w:t>
      </w:r>
      <w:proofErr w:type="spellEnd"/>
      <w:r w:rsidRPr="00E5756B">
        <w:rPr>
          <w:rFonts w:ascii="Arial" w:hAnsi="Arial" w:cs="Arial"/>
          <w:bCs/>
          <w:sz w:val="16"/>
          <w:szCs w:val="16"/>
          <w:lang w:eastAsia="ja-JP"/>
        </w:rPr>
        <w:t>, Inc.</w:t>
      </w:r>
      <w:r w:rsidRPr="00E5756B">
        <w:rPr>
          <w:rFonts w:ascii="Arial" w:hAnsi="Arial" w:cs="Arial"/>
          <w:bCs/>
          <w:sz w:val="16"/>
          <w:szCs w:val="16"/>
          <w:lang w:eastAsia="ja-JP"/>
        </w:rPr>
        <w:tab/>
        <w:t>CR</w:t>
      </w:r>
    </w:p>
    <w:p w14:paraId="3DBE8E62"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R4-2009599</w:t>
      </w:r>
      <w:r w:rsidRPr="00E5756B">
        <w:rPr>
          <w:rFonts w:ascii="Arial" w:hAnsi="Arial" w:cs="Arial"/>
          <w:bCs/>
          <w:sz w:val="16"/>
          <w:szCs w:val="16"/>
          <w:lang w:eastAsia="ja-JP"/>
        </w:rPr>
        <w:tab/>
        <w:t>CR Addressing the P-MPR related updates in 38.101-2</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InterDigital</w:t>
      </w:r>
      <w:proofErr w:type="spellEnd"/>
      <w:r w:rsidRPr="00E5756B">
        <w:rPr>
          <w:rFonts w:ascii="Arial" w:hAnsi="Arial" w:cs="Arial"/>
          <w:bCs/>
          <w:sz w:val="16"/>
          <w:szCs w:val="16"/>
          <w:lang w:eastAsia="ja-JP"/>
        </w:rPr>
        <w:t>, Inc.</w:t>
      </w:r>
      <w:r w:rsidRPr="00E5756B">
        <w:rPr>
          <w:rFonts w:ascii="Arial" w:hAnsi="Arial" w:cs="Arial"/>
          <w:bCs/>
          <w:sz w:val="16"/>
          <w:szCs w:val="16"/>
          <w:lang w:eastAsia="ja-JP"/>
        </w:rPr>
        <w:tab/>
        <w:t>CR</w:t>
      </w:r>
    </w:p>
    <w:p w14:paraId="52692C6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R4-2009932</w:t>
      </w:r>
      <w:r w:rsidRPr="00E5756B">
        <w:rPr>
          <w:rFonts w:ascii="Arial" w:hAnsi="Arial" w:cs="Arial"/>
          <w:bCs/>
          <w:sz w:val="16"/>
          <w:szCs w:val="16"/>
          <w:lang w:eastAsia="ja-JP"/>
        </w:rPr>
        <w:tab/>
        <w:t>Further considerations on the uplink duty cycle enhancements for the MPE scenario</w:t>
      </w:r>
      <w:r w:rsidRPr="00E5756B">
        <w:rPr>
          <w:rFonts w:ascii="Arial" w:hAnsi="Arial" w:cs="Arial"/>
          <w:bCs/>
          <w:sz w:val="16"/>
          <w:szCs w:val="16"/>
          <w:lang w:eastAsia="ja-JP"/>
        </w:rPr>
        <w:tab/>
        <w:t>Apple Inc.</w:t>
      </w:r>
      <w:r w:rsidRPr="00E5756B">
        <w:rPr>
          <w:rFonts w:ascii="Arial" w:hAnsi="Arial" w:cs="Arial"/>
          <w:bCs/>
          <w:sz w:val="16"/>
          <w:szCs w:val="16"/>
          <w:lang w:eastAsia="ja-JP"/>
        </w:rPr>
        <w:tab/>
        <w:t>discussion</w:t>
      </w:r>
    </w:p>
    <w:p w14:paraId="27D94D5A"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R4-2010019</w:t>
      </w:r>
      <w:r w:rsidRPr="00E5756B">
        <w:rPr>
          <w:rFonts w:ascii="Arial" w:hAnsi="Arial" w:cs="Arial"/>
          <w:bCs/>
          <w:sz w:val="16"/>
          <w:szCs w:val="16"/>
          <w:lang w:eastAsia="ja-JP"/>
        </w:rPr>
        <w:tab/>
        <w:t>Views on P-MPR reporting for FR2 MPE.</w:t>
      </w:r>
      <w:r w:rsidRPr="00E5756B">
        <w:rPr>
          <w:rFonts w:ascii="Arial" w:hAnsi="Arial" w:cs="Arial"/>
          <w:bCs/>
          <w:sz w:val="16"/>
          <w:szCs w:val="16"/>
          <w:lang w:eastAsia="ja-JP"/>
        </w:rPr>
        <w:tab/>
        <w:t>Xiaomi</w:t>
      </w:r>
      <w:r w:rsidRPr="00E5756B">
        <w:rPr>
          <w:rFonts w:ascii="Arial" w:hAnsi="Arial" w:cs="Arial"/>
          <w:bCs/>
          <w:sz w:val="16"/>
          <w:szCs w:val="16"/>
          <w:lang w:eastAsia="ja-JP"/>
        </w:rPr>
        <w:tab/>
        <w:t>other</w:t>
      </w:r>
    </w:p>
    <w:p w14:paraId="567938AE"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R4-2010237</w:t>
      </w:r>
      <w:r w:rsidRPr="00E5756B">
        <w:rPr>
          <w:rFonts w:ascii="Arial" w:hAnsi="Arial" w:cs="Arial"/>
          <w:bCs/>
          <w:sz w:val="16"/>
          <w:szCs w:val="16"/>
          <w:lang w:eastAsia="ja-JP"/>
        </w:rPr>
        <w:tab/>
        <w:t>LS on MPE enhancements</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LS out</w:t>
      </w:r>
    </w:p>
    <w:p w14:paraId="038053E4"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R4-2010238</w:t>
      </w:r>
      <w:r w:rsidRPr="00E5756B">
        <w:rPr>
          <w:rFonts w:ascii="Arial" w:hAnsi="Arial" w:cs="Arial"/>
          <w:bCs/>
          <w:sz w:val="16"/>
          <w:szCs w:val="16"/>
          <w:lang w:eastAsia="ja-JP"/>
        </w:rPr>
        <w:tab/>
        <w:t>UE FR2 MPE enhancements and solutions</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other</w:t>
      </w:r>
    </w:p>
    <w:p w14:paraId="6D1EFBC9"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R4-2010619</w:t>
      </w:r>
      <w:r w:rsidRPr="00E5756B">
        <w:rPr>
          <w:rFonts w:ascii="Arial" w:hAnsi="Arial" w:cs="Arial"/>
          <w:bCs/>
          <w:sz w:val="16"/>
          <w:szCs w:val="16"/>
          <w:lang w:eastAsia="ja-JP"/>
        </w:rPr>
        <w:tab/>
        <w:t>Enhancement on FR2 MPE mitigation</w:t>
      </w:r>
      <w:r w:rsidRPr="00E5756B">
        <w:rPr>
          <w:rFonts w:ascii="Arial" w:hAnsi="Arial" w:cs="Arial"/>
          <w:bCs/>
          <w:sz w:val="16"/>
          <w:szCs w:val="16"/>
          <w:lang w:eastAsia="ja-JP"/>
        </w:rPr>
        <w:tab/>
        <w:t>ZTE Corporation</w:t>
      </w:r>
      <w:r w:rsidRPr="00E5756B">
        <w:rPr>
          <w:rFonts w:ascii="Arial" w:hAnsi="Arial" w:cs="Arial"/>
          <w:bCs/>
          <w:sz w:val="16"/>
          <w:szCs w:val="16"/>
          <w:lang w:eastAsia="ja-JP"/>
        </w:rPr>
        <w:tab/>
        <w:t>other</w:t>
      </w:r>
    </w:p>
    <w:p w14:paraId="58AE436E"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R4-2010770</w:t>
      </w:r>
      <w:r w:rsidRPr="00E5756B">
        <w:rPr>
          <w:rFonts w:ascii="Arial" w:hAnsi="Arial" w:cs="Arial"/>
          <w:bCs/>
          <w:sz w:val="16"/>
          <w:szCs w:val="16"/>
          <w:lang w:eastAsia="ja-JP"/>
        </w:rPr>
        <w:tab/>
        <w:t>Discussion on MPE remaining issues</w:t>
      </w:r>
      <w:r w:rsidRPr="00E5756B">
        <w:rPr>
          <w:rFonts w:ascii="Arial" w:hAnsi="Arial" w:cs="Arial"/>
          <w:bCs/>
          <w:sz w:val="16"/>
          <w:szCs w:val="16"/>
          <w:lang w:eastAsia="ja-JP"/>
        </w:rPr>
        <w:tab/>
        <w:t>OPPO</w:t>
      </w:r>
      <w:r w:rsidRPr="00E5756B">
        <w:rPr>
          <w:rFonts w:ascii="Arial" w:hAnsi="Arial" w:cs="Arial"/>
          <w:bCs/>
          <w:sz w:val="16"/>
          <w:szCs w:val="16"/>
          <w:lang w:eastAsia="ja-JP"/>
        </w:rPr>
        <w:tab/>
        <w:t>discussion</w:t>
      </w:r>
    </w:p>
    <w:p w14:paraId="305DC514"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R4-2010854</w:t>
      </w:r>
      <w:r w:rsidRPr="00E5756B">
        <w:rPr>
          <w:rFonts w:ascii="Arial" w:hAnsi="Arial" w:cs="Arial"/>
          <w:bCs/>
          <w:sz w:val="16"/>
          <w:szCs w:val="16"/>
          <w:lang w:eastAsia="ja-JP"/>
        </w:rPr>
        <w:tab/>
        <w:t>Discussion on remaining FR2 MPE issues</w:t>
      </w:r>
      <w:r w:rsidRPr="00E5756B">
        <w:rPr>
          <w:rFonts w:ascii="Arial" w:hAnsi="Arial" w:cs="Arial"/>
          <w:bCs/>
          <w:sz w:val="16"/>
          <w:szCs w:val="16"/>
          <w:lang w:eastAsia="ja-JP"/>
        </w:rPr>
        <w:tab/>
        <w:t>vivo</w:t>
      </w:r>
      <w:r w:rsidRPr="00E5756B">
        <w:rPr>
          <w:rFonts w:ascii="Arial" w:hAnsi="Arial" w:cs="Arial"/>
          <w:bCs/>
          <w:sz w:val="16"/>
          <w:szCs w:val="16"/>
          <w:lang w:eastAsia="ja-JP"/>
        </w:rPr>
        <w:tab/>
        <w:t>discussion</w:t>
      </w:r>
    </w:p>
    <w:p w14:paraId="185E5C3F"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R4-2011322</w:t>
      </w:r>
      <w:r w:rsidRPr="00E5756B">
        <w:rPr>
          <w:rFonts w:ascii="Arial" w:hAnsi="Arial" w:cs="Arial"/>
          <w:bCs/>
          <w:sz w:val="16"/>
          <w:szCs w:val="16"/>
          <w:lang w:eastAsia="ja-JP"/>
        </w:rPr>
        <w:tab/>
        <w:t>MRTD requirements for CBM in FR2 inter-band CA</w:t>
      </w:r>
      <w:r w:rsidRPr="00E5756B">
        <w:rPr>
          <w:rFonts w:ascii="Arial" w:hAnsi="Arial" w:cs="Arial"/>
          <w:bCs/>
          <w:sz w:val="16"/>
          <w:szCs w:val="16"/>
          <w:lang w:eastAsia="ja-JP"/>
        </w:rPr>
        <w:tab/>
        <w:t>Intel Corporation</w:t>
      </w:r>
      <w:r w:rsidRPr="00E5756B">
        <w:rPr>
          <w:rFonts w:ascii="Arial" w:hAnsi="Arial" w:cs="Arial"/>
          <w:bCs/>
          <w:sz w:val="16"/>
          <w:szCs w:val="16"/>
          <w:lang w:eastAsia="ja-JP"/>
        </w:rPr>
        <w:tab/>
        <w:t>discussion</w:t>
      </w:r>
    </w:p>
    <w:p w14:paraId="7705976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R4-2011441</w:t>
      </w:r>
      <w:r w:rsidRPr="00E5756B">
        <w:rPr>
          <w:rFonts w:ascii="Arial" w:hAnsi="Arial" w:cs="Arial"/>
          <w:bCs/>
          <w:sz w:val="16"/>
          <w:szCs w:val="16"/>
          <w:lang w:eastAsia="ja-JP"/>
        </w:rPr>
        <w:tab/>
        <w:t>P-MPR consideration</w:t>
      </w:r>
      <w:r w:rsidRPr="00E5756B">
        <w:rPr>
          <w:rFonts w:ascii="Arial" w:hAnsi="Arial" w:cs="Arial"/>
          <w:bCs/>
          <w:sz w:val="16"/>
          <w:szCs w:val="16"/>
          <w:lang w:eastAsia="ja-JP"/>
        </w:rPr>
        <w:tab/>
        <w:t>FUTUREWEI</w:t>
      </w:r>
      <w:r w:rsidRPr="00E5756B">
        <w:rPr>
          <w:rFonts w:ascii="Arial" w:hAnsi="Arial" w:cs="Arial"/>
          <w:bCs/>
          <w:sz w:val="16"/>
          <w:szCs w:val="16"/>
          <w:lang w:eastAsia="ja-JP"/>
        </w:rPr>
        <w:tab/>
        <w:t>discussion</w:t>
      </w:r>
    </w:p>
    <w:p w14:paraId="2C8E454D"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R4-2011548</w:t>
      </w:r>
      <w:r w:rsidRPr="00E5756B">
        <w:rPr>
          <w:rFonts w:ascii="Arial" w:hAnsi="Arial" w:cs="Arial"/>
          <w:bCs/>
          <w:sz w:val="16"/>
          <w:szCs w:val="16"/>
          <w:lang w:eastAsia="ja-JP"/>
        </w:rPr>
        <w:tab/>
        <w:t>Email discussion summary for [96e][115] NR_RF_FR2_req_enh_Part_1</w:t>
      </w:r>
      <w:r w:rsidRPr="00E5756B">
        <w:rPr>
          <w:rFonts w:ascii="Arial" w:hAnsi="Arial" w:cs="Arial"/>
          <w:bCs/>
          <w:sz w:val="16"/>
          <w:szCs w:val="16"/>
          <w:lang w:eastAsia="ja-JP"/>
        </w:rPr>
        <w:tab/>
        <w:t>Moderator (OPPO)</w:t>
      </w:r>
      <w:r w:rsidRPr="00E5756B">
        <w:rPr>
          <w:rFonts w:ascii="Arial" w:hAnsi="Arial" w:cs="Arial"/>
          <w:bCs/>
          <w:sz w:val="16"/>
          <w:szCs w:val="16"/>
          <w:lang w:eastAsia="ja-JP"/>
        </w:rPr>
        <w:tab/>
        <w:t>other</w:t>
      </w:r>
    </w:p>
    <w:p w14:paraId="6905709D"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R4-2009556</w:t>
      </w:r>
      <w:r w:rsidRPr="00E5756B">
        <w:rPr>
          <w:rFonts w:ascii="Arial" w:hAnsi="Arial" w:cs="Arial"/>
          <w:bCs/>
          <w:sz w:val="16"/>
          <w:szCs w:val="16"/>
          <w:lang w:eastAsia="ja-JP"/>
        </w:rPr>
        <w:tab/>
        <w:t>Remaining issues in beam correspondence</w:t>
      </w:r>
      <w:r w:rsidRPr="00E5756B">
        <w:rPr>
          <w:rFonts w:ascii="Arial" w:hAnsi="Arial" w:cs="Arial"/>
          <w:bCs/>
          <w:sz w:val="16"/>
          <w:szCs w:val="16"/>
          <w:lang w:eastAsia="ja-JP"/>
        </w:rPr>
        <w:tab/>
        <w:t>Sony, Ericsson</w:t>
      </w:r>
      <w:r w:rsidRPr="00E5756B">
        <w:rPr>
          <w:rFonts w:ascii="Arial" w:hAnsi="Arial" w:cs="Arial"/>
          <w:bCs/>
          <w:sz w:val="16"/>
          <w:szCs w:val="16"/>
          <w:lang w:eastAsia="ja-JP"/>
        </w:rPr>
        <w:tab/>
        <w:t>other</w:t>
      </w:r>
    </w:p>
    <w:p w14:paraId="10BE287B"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R4-2009956</w:t>
      </w:r>
      <w:r w:rsidRPr="00E5756B">
        <w:rPr>
          <w:rFonts w:ascii="Arial" w:hAnsi="Arial" w:cs="Arial"/>
          <w:bCs/>
          <w:sz w:val="16"/>
          <w:szCs w:val="16"/>
          <w:lang w:eastAsia="ja-JP"/>
        </w:rPr>
        <w:tab/>
        <w:t xml:space="preserve">Remaining issues with beam correspondence </w:t>
      </w:r>
      <w:proofErr w:type="spellStart"/>
      <w:r w:rsidRPr="00E5756B">
        <w:rPr>
          <w:rFonts w:ascii="Arial" w:hAnsi="Arial" w:cs="Arial"/>
          <w:bCs/>
          <w:sz w:val="16"/>
          <w:szCs w:val="16"/>
          <w:lang w:eastAsia="ja-JP"/>
        </w:rPr>
        <w:t>enhncements</w:t>
      </w:r>
      <w:proofErr w:type="spellEnd"/>
      <w:r w:rsidRPr="00E5756B">
        <w:rPr>
          <w:rFonts w:ascii="Arial" w:hAnsi="Arial" w:cs="Arial"/>
          <w:bCs/>
          <w:sz w:val="16"/>
          <w:szCs w:val="16"/>
          <w:lang w:eastAsia="ja-JP"/>
        </w:rPr>
        <w:tab/>
        <w:t>Apple Inc.</w:t>
      </w:r>
      <w:r w:rsidRPr="00E5756B">
        <w:rPr>
          <w:rFonts w:ascii="Arial" w:hAnsi="Arial" w:cs="Arial"/>
          <w:bCs/>
          <w:sz w:val="16"/>
          <w:szCs w:val="16"/>
          <w:lang w:eastAsia="ja-JP"/>
        </w:rPr>
        <w:tab/>
        <w:t>discussion</w:t>
      </w:r>
    </w:p>
    <w:p w14:paraId="6A23AA4F"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R4-2010119</w:t>
      </w:r>
      <w:r w:rsidRPr="00E5756B">
        <w:rPr>
          <w:rFonts w:ascii="Arial" w:hAnsi="Arial" w:cs="Arial"/>
          <w:bCs/>
          <w:sz w:val="16"/>
          <w:szCs w:val="16"/>
          <w:lang w:eastAsia="ja-JP"/>
        </w:rPr>
        <w:tab/>
        <w:t>FR2 Beam Correspondence</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discussion</w:t>
      </w:r>
    </w:p>
    <w:p w14:paraId="7549784E"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R4-2010134</w:t>
      </w:r>
      <w:r w:rsidRPr="00E5756B">
        <w:rPr>
          <w:rFonts w:ascii="Arial" w:hAnsi="Arial" w:cs="Arial"/>
          <w:bCs/>
          <w:sz w:val="16"/>
          <w:szCs w:val="16"/>
          <w:lang w:eastAsia="ja-JP"/>
        </w:rPr>
        <w:tab/>
        <w:t>Discussion on enhancement of BC in Rel-16 at FR2</w:t>
      </w:r>
      <w:r w:rsidRPr="00E5756B">
        <w:rPr>
          <w:rFonts w:ascii="Arial" w:hAnsi="Arial" w:cs="Arial"/>
          <w:bCs/>
          <w:sz w:val="16"/>
          <w:szCs w:val="16"/>
          <w:lang w:eastAsia="ja-JP"/>
        </w:rPr>
        <w:tab/>
        <w:t>LG Electronics France</w:t>
      </w:r>
      <w:r w:rsidRPr="00E5756B">
        <w:rPr>
          <w:rFonts w:ascii="Arial" w:hAnsi="Arial" w:cs="Arial"/>
          <w:bCs/>
          <w:sz w:val="16"/>
          <w:szCs w:val="16"/>
          <w:lang w:eastAsia="ja-JP"/>
        </w:rPr>
        <w:tab/>
        <w:t>other</w:t>
      </w:r>
    </w:p>
    <w:p w14:paraId="1E993FD9"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R4-2010198</w:t>
      </w:r>
      <w:r w:rsidRPr="00E5756B">
        <w:rPr>
          <w:rFonts w:ascii="Arial" w:hAnsi="Arial" w:cs="Arial"/>
          <w:bCs/>
          <w:sz w:val="16"/>
          <w:szCs w:val="16"/>
          <w:lang w:eastAsia="ja-JP"/>
        </w:rPr>
        <w:tab/>
        <w:t>Discussion on beam correspondence remaining issues</w:t>
      </w:r>
      <w:r w:rsidRPr="00E5756B">
        <w:rPr>
          <w:rFonts w:ascii="Arial" w:hAnsi="Arial" w:cs="Arial"/>
          <w:bCs/>
          <w:sz w:val="16"/>
          <w:szCs w:val="16"/>
          <w:lang w:eastAsia="ja-JP"/>
        </w:rPr>
        <w:tab/>
        <w:t>Samsung</w:t>
      </w:r>
      <w:r w:rsidRPr="00E5756B">
        <w:rPr>
          <w:rFonts w:ascii="Arial" w:hAnsi="Arial" w:cs="Arial"/>
          <w:bCs/>
          <w:sz w:val="16"/>
          <w:szCs w:val="16"/>
          <w:lang w:eastAsia="ja-JP"/>
        </w:rPr>
        <w:tab/>
        <w:t>discussion</w:t>
      </w:r>
    </w:p>
    <w:p w14:paraId="783336E1"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R4-2010199</w:t>
      </w:r>
      <w:r w:rsidRPr="00E5756B">
        <w:rPr>
          <w:rFonts w:ascii="Arial" w:hAnsi="Arial" w:cs="Arial"/>
          <w:bCs/>
          <w:sz w:val="16"/>
          <w:szCs w:val="16"/>
          <w:lang w:eastAsia="ja-JP"/>
        </w:rPr>
        <w:tab/>
        <w:t>CR to TS38.101-2 on beam correspondence enhancement</w:t>
      </w:r>
      <w:r w:rsidRPr="00E5756B">
        <w:rPr>
          <w:rFonts w:ascii="Arial" w:hAnsi="Arial" w:cs="Arial"/>
          <w:bCs/>
          <w:sz w:val="16"/>
          <w:szCs w:val="16"/>
          <w:lang w:eastAsia="ja-JP"/>
        </w:rPr>
        <w:tab/>
        <w:t>Samsung</w:t>
      </w:r>
      <w:r w:rsidRPr="00E5756B">
        <w:rPr>
          <w:rFonts w:ascii="Arial" w:hAnsi="Arial" w:cs="Arial"/>
          <w:bCs/>
          <w:sz w:val="16"/>
          <w:szCs w:val="16"/>
          <w:lang w:eastAsia="ja-JP"/>
        </w:rPr>
        <w:tab/>
        <w:t>CR</w:t>
      </w:r>
    </w:p>
    <w:p w14:paraId="5FCD47C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R4-2010239</w:t>
      </w:r>
      <w:r w:rsidRPr="00E5756B">
        <w:rPr>
          <w:rFonts w:ascii="Arial" w:hAnsi="Arial" w:cs="Arial"/>
          <w:bCs/>
          <w:sz w:val="16"/>
          <w:szCs w:val="16"/>
          <w:lang w:eastAsia="ja-JP"/>
        </w:rPr>
        <w:tab/>
        <w:t>Beam correspondence enhancement</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CR</w:t>
      </w:r>
    </w:p>
    <w:p w14:paraId="614788D0"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lastRenderedPageBreak/>
        <w:t>R4-2010240</w:t>
      </w:r>
      <w:r w:rsidRPr="00E5756B">
        <w:rPr>
          <w:rFonts w:ascii="Arial" w:hAnsi="Arial" w:cs="Arial"/>
          <w:bCs/>
          <w:sz w:val="16"/>
          <w:szCs w:val="16"/>
          <w:lang w:eastAsia="ja-JP"/>
        </w:rPr>
        <w:tab/>
        <w:t xml:space="preserve">FR2 </w:t>
      </w:r>
      <w:proofErr w:type="spellStart"/>
      <w:r w:rsidRPr="00E5756B">
        <w:rPr>
          <w:rFonts w:ascii="Arial" w:hAnsi="Arial" w:cs="Arial"/>
          <w:bCs/>
          <w:sz w:val="16"/>
          <w:szCs w:val="16"/>
          <w:lang w:eastAsia="ja-JP"/>
        </w:rPr>
        <w:t>eBC</w:t>
      </w:r>
      <w:proofErr w:type="spellEnd"/>
      <w:r w:rsidRPr="00E5756B">
        <w:rPr>
          <w:rFonts w:ascii="Arial" w:hAnsi="Arial" w:cs="Arial"/>
          <w:bCs/>
          <w:sz w:val="16"/>
          <w:szCs w:val="16"/>
          <w:lang w:eastAsia="ja-JP"/>
        </w:rPr>
        <w:t xml:space="preserve"> requirements</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other</w:t>
      </w:r>
    </w:p>
    <w:p w14:paraId="10588681"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R4-2010771</w:t>
      </w:r>
      <w:r w:rsidRPr="00E5756B">
        <w:rPr>
          <w:rFonts w:ascii="Arial" w:hAnsi="Arial" w:cs="Arial"/>
          <w:bCs/>
          <w:sz w:val="16"/>
          <w:szCs w:val="16"/>
          <w:lang w:eastAsia="ja-JP"/>
        </w:rPr>
        <w:tab/>
        <w:t>Discussion on SSB based BC</w:t>
      </w:r>
      <w:r w:rsidRPr="00E5756B">
        <w:rPr>
          <w:rFonts w:ascii="Arial" w:hAnsi="Arial" w:cs="Arial"/>
          <w:bCs/>
          <w:sz w:val="16"/>
          <w:szCs w:val="16"/>
          <w:lang w:eastAsia="ja-JP"/>
        </w:rPr>
        <w:tab/>
        <w:t>OPPO</w:t>
      </w:r>
      <w:r w:rsidRPr="00E5756B">
        <w:rPr>
          <w:rFonts w:ascii="Arial" w:hAnsi="Arial" w:cs="Arial"/>
          <w:bCs/>
          <w:sz w:val="16"/>
          <w:szCs w:val="16"/>
          <w:lang w:eastAsia="ja-JP"/>
        </w:rPr>
        <w:tab/>
        <w:t>discussion</w:t>
      </w:r>
    </w:p>
    <w:p w14:paraId="2F2CCEC4"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R4-2011479</w:t>
      </w:r>
      <w:r w:rsidRPr="00E5756B">
        <w:rPr>
          <w:rFonts w:ascii="Arial" w:hAnsi="Arial" w:cs="Arial"/>
          <w:bCs/>
          <w:sz w:val="16"/>
          <w:szCs w:val="16"/>
          <w:lang w:eastAsia="ja-JP"/>
        </w:rPr>
        <w:tab/>
        <w:t>On beam correspondence enhancement</w:t>
      </w:r>
      <w:r w:rsidRPr="00E5756B">
        <w:rPr>
          <w:rFonts w:ascii="Arial" w:hAnsi="Arial" w:cs="Arial"/>
          <w:bCs/>
          <w:sz w:val="16"/>
          <w:szCs w:val="16"/>
          <w:lang w:eastAsia="ja-JP"/>
        </w:rPr>
        <w:tab/>
        <w:t xml:space="preserve">Huawei, </w:t>
      </w:r>
      <w:proofErr w:type="spellStart"/>
      <w:r w:rsidRPr="00E5756B">
        <w:rPr>
          <w:rFonts w:ascii="Arial" w:hAnsi="Arial" w:cs="Arial"/>
          <w:bCs/>
          <w:sz w:val="16"/>
          <w:szCs w:val="16"/>
          <w:lang w:eastAsia="ja-JP"/>
        </w:rPr>
        <w:t>HiSilicon</w:t>
      </w:r>
      <w:proofErr w:type="spellEnd"/>
      <w:r w:rsidRPr="00E5756B">
        <w:rPr>
          <w:rFonts w:ascii="Arial" w:hAnsi="Arial" w:cs="Arial"/>
          <w:bCs/>
          <w:sz w:val="16"/>
          <w:szCs w:val="16"/>
          <w:lang w:eastAsia="ja-JP"/>
        </w:rPr>
        <w:tab/>
        <w:t>other</w:t>
      </w:r>
    </w:p>
    <w:p w14:paraId="65050F1D"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R4-2011549</w:t>
      </w:r>
      <w:r w:rsidRPr="00E5756B">
        <w:rPr>
          <w:rFonts w:ascii="Arial" w:hAnsi="Arial" w:cs="Arial"/>
          <w:bCs/>
          <w:sz w:val="16"/>
          <w:szCs w:val="16"/>
          <w:lang w:eastAsia="ja-JP"/>
        </w:rPr>
        <w:tab/>
        <w:t>Email discussion summary for [96e][116] NR_RF_FR2_req_enh_Part_2</w:t>
      </w:r>
      <w:r w:rsidRPr="00E5756B">
        <w:rPr>
          <w:rFonts w:ascii="Arial" w:hAnsi="Arial" w:cs="Arial"/>
          <w:bCs/>
          <w:sz w:val="16"/>
          <w:szCs w:val="16"/>
          <w:lang w:eastAsia="ja-JP"/>
        </w:rPr>
        <w:tab/>
        <w:t>Moderator (Apple)</w:t>
      </w:r>
      <w:r w:rsidRPr="00E5756B">
        <w:rPr>
          <w:rFonts w:ascii="Arial" w:hAnsi="Arial" w:cs="Arial"/>
          <w:bCs/>
          <w:sz w:val="16"/>
          <w:szCs w:val="16"/>
          <w:lang w:eastAsia="ja-JP"/>
        </w:rPr>
        <w:tab/>
        <w:t>other</w:t>
      </w:r>
    </w:p>
    <w:p w14:paraId="0E21CA8B"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R4-2009753</w:t>
      </w:r>
      <w:r w:rsidRPr="00E5756B">
        <w:rPr>
          <w:rFonts w:ascii="Arial" w:hAnsi="Arial" w:cs="Arial"/>
          <w:bCs/>
          <w:sz w:val="16"/>
          <w:szCs w:val="16"/>
          <w:lang w:eastAsia="ja-JP"/>
        </w:rPr>
        <w:tab/>
        <w:t>CC allocation in intra-band non-cont. DL CA</w:t>
      </w:r>
      <w:r w:rsidRPr="00E5756B">
        <w:rPr>
          <w:rFonts w:ascii="Arial" w:hAnsi="Arial" w:cs="Arial"/>
          <w:bCs/>
          <w:sz w:val="16"/>
          <w:szCs w:val="16"/>
          <w:lang w:eastAsia="ja-JP"/>
        </w:rPr>
        <w:tab/>
        <w:t>Intel Corporation</w:t>
      </w:r>
      <w:r w:rsidRPr="00E5756B">
        <w:rPr>
          <w:rFonts w:ascii="Arial" w:hAnsi="Arial" w:cs="Arial"/>
          <w:bCs/>
          <w:sz w:val="16"/>
          <w:szCs w:val="16"/>
          <w:lang w:eastAsia="ja-JP"/>
        </w:rPr>
        <w:tab/>
        <w:t>discussion</w:t>
      </w:r>
    </w:p>
    <w:p w14:paraId="4163E56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R4-2009754</w:t>
      </w:r>
      <w:r w:rsidRPr="00E5756B">
        <w:rPr>
          <w:rFonts w:ascii="Arial" w:hAnsi="Arial" w:cs="Arial"/>
          <w:bCs/>
          <w:sz w:val="16"/>
          <w:szCs w:val="16"/>
          <w:lang w:eastAsia="ja-JP"/>
        </w:rPr>
        <w:tab/>
        <w:t>CR to 38.101-2 (Rel-16) intra-band non-cont. DL CA</w:t>
      </w:r>
      <w:r w:rsidRPr="00E5756B">
        <w:rPr>
          <w:rFonts w:ascii="Arial" w:hAnsi="Arial" w:cs="Arial"/>
          <w:bCs/>
          <w:sz w:val="16"/>
          <w:szCs w:val="16"/>
          <w:lang w:eastAsia="ja-JP"/>
        </w:rPr>
        <w:tab/>
        <w:t>Intel Corporation</w:t>
      </w:r>
      <w:r w:rsidRPr="00E5756B">
        <w:rPr>
          <w:rFonts w:ascii="Arial" w:hAnsi="Arial" w:cs="Arial"/>
          <w:bCs/>
          <w:sz w:val="16"/>
          <w:szCs w:val="16"/>
          <w:lang w:eastAsia="ja-JP"/>
        </w:rPr>
        <w:tab/>
        <w:t>CR</w:t>
      </w:r>
    </w:p>
    <w:p w14:paraId="30646F05"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R4-2011451</w:t>
      </w:r>
      <w:r w:rsidRPr="00E5756B">
        <w:rPr>
          <w:rFonts w:ascii="Arial" w:hAnsi="Arial" w:cs="Arial"/>
          <w:bCs/>
          <w:sz w:val="16"/>
          <w:szCs w:val="16"/>
          <w:lang w:eastAsia="ja-JP"/>
        </w:rPr>
        <w:tab/>
        <w:t>CR to 38.101-2: DL CA BW Enhancement and CA REFSENS</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CR</w:t>
      </w:r>
    </w:p>
    <w:p w14:paraId="1803DB0D"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R4-2011550</w:t>
      </w:r>
      <w:r w:rsidRPr="00E5756B">
        <w:rPr>
          <w:rFonts w:ascii="Arial" w:hAnsi="Arial" w:cs="Arial"/>
          <w:bCs/>
          <w:sz w:val="16"/>
          <w:szCs w:val="16"/>
          <w:lang w:eastAsia="ja-JP"/>
        </w:rPr>
        <w:tab/>
        <w:t>Email discussion summary for [96e][117] NR_RF_FR2_req_enh_Part_3</w:t>
      </w:r>
      <w:r w:rsidRPr="00E5756B">
        <w:rPr>
          <w:rFonts w:ascii="Arial" w:hAnsi="Arial" w:cs="Arial"/>
          <w:bCs/>
          <w:sz w:val="16"/>
          <w:szCs w:val="16"/>
          <w:lang w:eastAsia="ja-JP"/>
        </w:rPr>
        <w:tab/>
        <w:t>Moderator (Qualcomm)</w:t>
      </w:r>
      <w:r w:rsidRPr="00E5756B">
        <w:rPr>
          <w:rFonts w:ascii="Arial" w:hAnsi="Arial" w:cs="Arial"/>
          <w:bCs/>
          <w:sz w:val="16"/>
          <w:szCs w:val="16"/>
          <w:lang w:eastAsia="ja-JP"/>
        </w:rPr>
        <w:tab/>
        <w:t>other</w:t>
      </w:r>
    </w:p>
    <w:p w14:paraId="66F7391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R4-2011454</w:t>
      </w:r>
      <w:r w:rsidRPr="00E5756B">
        <w:rPr>
          <w:rFonts w:ascii="Arial" w:hAnsi="Arial" w:cs="Arial"/>
          <w:bCs/>
          <w:sz w:val="16"/>
          <w:szCs w:val="16"/>
          <w:lang w:eastAsia="ja-JP"/>
        </w:rPr>
        <w:tab/>
        <w:t>CR to 38.101-2: FR2 NC ULCA feature</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CR</w:t>
      </w:r>
    </w:p>
    <w:p w14:paraId="3556307A"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R4-2011478</w:t>
      </w:r>
      <w:r w:rsidRPr="00E5756B">
        <w:rPr>
          <w:rFonts w:ascii="Arial" w:hAnsi="Arial" w:cs="Arial"/>
          <w:bCs/>
          <w:sz w:val="16"/>
          <w:szCs w:val="16"/>
          <w:lang w:eastAsia="ja-JP"/>
        </w:rPr>
        <w:tab/>
        <w:t>On intra-band NC UL CA_FR2</w:t>
      </w:r>
      <w:r w:rsidRPr="00E5756B">
        <w:rPr>
          <w:rFonts w:ascii="Arial" w:hAnsi="Arial" w:cs="Arial"/>
          <w:bCs/>
          <w:sz w:val="16"/>
          <w:szCs w:val="16"/>
          <w:lang w:eastAsia="ja-JP"/>
        </w:rPr>
        <w:tab/>
        <w:t xml:space="preserve">Huawei, </w:t>
      </w:r>
      <w:proofErr w:type="spellStart"/>
      <w:r w:rsidRPr="00E5756B">
        <w:rPr>
          <w:rFonts w:ascii="Arial" w:hAnsi="Arial" w:cs="Arial"/>
          <w:bCs/>
          <w:sz w:val="16"/>
          <w:szCs w:val="16"/>
          <w:lang w:eastAsia="ja-JP"/>
        </w:rPr>
        <w:t>HiSilicon</w:t>
      </w:r>
      <w:proofErr w:type="spellEnd"/>
      <w:r w:rsidRPr="00E5756B">
        <w:rPr>
          <w:rFonts w:ascii="Arial" w:hAnsi="Arial" w:cs="Arial"/>
          <w:bCs/>
          <w:sz w:val="16"/>
          <w:szCs w:val="16"/>
          <w:lang w:eastAsia="ja-JP"/>
        </w:rPr>
        <w:tab/>
        <w:t>other</w:t>
      </w:r>
    </w:p>
    <w:p w14:paraId="468E7B3B"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R4-2011511</w:t>
      </w:r>
      <w:r w:rsidRPr="00E5756B">
        <w:rPr>
          <w:rFonts w:ascii="Arial" w:hAnsi="Arial" w:cs="Arial"/>
          <w:bCs/>
          <w:sz w:val="16"/>
          <w:szCs w:val="16"/>
          <w:lang w:eastAsia="ja-JP"/>
        </w:rPr>
        <w:tab/>
        <w:t>Discussion on FR2 NC UL CA requirements</w:t>
      </w:r>
      <w:r w:rsidRPr="00E5756B">
        <w:rPr>
          <w:rFonts w:ascii="Arial" w:hAnsi="Arial" w:cs="Arial"/>
          <w:bCs/>
          <w:sz w:val="16"/>
          <w:szCs w:val="16"/>
          <w:lang w:eastAsia="ja-JP"/>
        </w:rPr>
        <w:tab/>
        <w:t>Qualcomm India Pvt Ltd</w:t>
      </w:r>
      <w:r w:rsidRPr="00E5756B">
        <w:rPr>
          <w:rFonts w:ascii="Arial" w:hAnsi="Arial" w:cs="Arial"/>
          <w:bCs/>
          <w:sz w:val="16"/>
          <w:szCs w:val="16"/>
          <w:lang w:eastAsia="ja-JP"/>
        </w:rPr>
        <w:tab/>
        <w:t>other</w:t>
      </w:r>
    </w:p>
    <w:p w14:paraId="631A6823"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R4-2011551</w:t>
      </w:r>
      <w:r w:rsidRPr="00E5756B">
        <w:rPr>
          <w:rFonts w:ascii="Arial" w:hAnsi="Arial" w:cs="Arial"/>
          <w:bCs/>
          <w:sz w:val="16"/>
          <w:szCs w:val="16"/>
          <w:lang w:eastAsia="ja-JP"/>
        </w:rPr>
        <w:tab/>
        <w:t>Email discussion summary for [96e][118] NR_RF_FR2_req_enh_Part_4</w:t>
      </w:r>
      <w:r w:rsidRPr="00E5756B">
        <w:rPr>
          <w:rFonts w:ascii="Arial" w:hAnsi="Arial" w:cs="Arial"/>
          <w:bCs/>
          <w:sz w:val="16"/>
          <w:szCs w:val="16"/>
          <w:lang w:eastAsia="ja-JP"/>
        </w:rPr>
        <w:tab/>
        <w:t>Moderator (Nokia)</w:t>
      </w:r>
      <w:r w:rsidRPr="00E5756B">
        <w:rPr>
          <w:rFonts w:ascii="Arial" w:hAnsi="Arial" w:cs="Arial"/>
          <w:bCs/>
          <w:sz w:val="16"/>
          <w:szCs w:val="16"/>
          <w:lang w:eastAsia="ja-JP"/>
        </w:rPr>
        <w:tab/>
        <w:t>other</w:t>
      </w:r>
    </w:p>
    <w:p w14:paraId="071A018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R4-2009557</w:t>
      </w:r>
      <w:r w:rsidRPr="00E5756B">
        <w:rPr>
          <w:rFonts w:ascii="Arial" w:hAnsi="Arial" w:cs="Arial"/>
          <w:bCs/>
          <w:sz w:val="16"/>
          <w:szCs w:val="16"/>
          <w:lang w:eastAsia="ja-JP"/>
        </w:rPr>
        <w:tab/>
        <w:t>Inter-band DL CA in FR2: CBM/IBM capability and associated spherical coverage EIS tests</w:t>
      </w:r>
      <w:r w:rsidRPr="00E5756B">
        <w:rPr>
          <w:rFonts w:ascii="Arial" w:hAnsi="Arial" w:cs="Arial"/>
          <w:bCs/>
          <w:sz w:val="16"/>
          <w:szCs w:val="16"/>
          <w:lang w:eastAsia="ja-JP"/>
        </w:rPr>
        <w:tab/>
        <w:t>Sony, Ericsson</w:t>
      </w:r>
      <w:r w:rsidRPr="00E5756B">
        <w:rPr>
          <w:rFonts w:ascii="Arial" w:hAnsi="Arial" w:cs="Arial"/>
          <w:bCs/>
          <w:sz w:val="16"/>
          <w:szCs w:val="16"/>
          <w:lang w:eastAsia="ja-JP"/>
        </w:rPr>
        <w:tab/>
        <w:t>other</w:t>
      </w:r>
    </w:p>
    <w:p w14:paraId="0BB9405C"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R4-2009755</w:t>
      </w:r>
      <w:r w:rsidRPr="00E5756B">
        <w:rPr>
          <w:rFonts w:ascii="Arial" w:hAnsi="Arial" w:cs="Arial"/>
          <w:bCs/>
          <w:sz w:val="16"/>
          <w:szCs w:val="16"/>
          <w:lang w:eastAsia="ja-JP"/>
        </w:rPr>
        <w:tab/>
        <w:t>FR2 inter-band DL CA</w:t>
      </w:r>
      <w:r w:rsidRPr="00E5756B">
        <w:rPr>
          <w:rFonts w:ascii="Arial" w:hAnsi="Arial" w:cs="Arial"/>
          <w:bCs/>
          <w:sz w:val="16"/>
          <w:szCs w:val="16"/>
          <w:lang w:eastAsia="ja-JP"/>
        </w:rPr>
        <w:tab/>
        <w:t>Intel Corporation</w:t>
      </w:r>
      <w:r w:rsidRPr="00E5756B">
        <w:rPr>
          <w:rFonts w:ascii="Arial" w:hAnsi="Arial" w:cs="Arial"/>
          <w:bCs/>
          <w:sz w:val="16"/>
          <w:szCs w:val="16"/>
          <w:lang w:eastAsia="ja-JP"/>
        </w:rPr>
        <w:tab/>
        <w:t>discussion</w:t>
      </w:r>
    </w:p>
    <w:p w14:paraId="5CE6B242"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R4-2009963</w:t>
      </w:r>
      <w:r w:rsidRPr="00E5756B">
        <w:rPr>
          <w:rFonts w:ascii="Arial" w:hAnsi="Arial" w:cs="Arial"/>
          <w:bCs/>
          <w:sz w:val="16"/>
          <w:szCs w:val="16"/>
          <w:lang w:eastAsia="ja-JP"/>
        </w:rPr>
        <w:tab/>
        <w:t>Beam Management assumptions for inter-band CA</w:t>
      </w:r>
      <w:r w:rsidRPr="00E5756B">
        <w:rPr>
          <w:rFonts w:ascii="Arial" w:hAnsi="Arial" w:cs="Arial"/>
          <w:bCs/>
          <w:sz w:val="16"/>
          <w:szCs w:val="16"/>
          <w:lang w:eastAsia="ja-JP"/>
        </w:rPr>
        <w:tab/>
        <w:t>Apple Inc., Qualcomm Incorporated</w:t>
      </w:r>
      <w:r w:rsidRPr="00E5756B">
        <w:rPr>
          <w:rFonts w:ascii="Arial" w:hAnsi="Arial" w:cs="Arial"/>
          <w:bCs/>
          <w:sz w:val="16"/>
          <w:szCs w:val="16"/>
          <w:lang w:eastAsia="ja-JP"/>
        </w:rPr>
        <w:tab/>
        <w:t>discussion</w:t>
      </w:r>
    </w:p>
    <w:p w14:paraId="1951679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R4-2010200</w:t>
      </w:r>
      <w:r w:rsidRPr="00E5756B">
        <w:rPr>
          <w:rFonts w:ascii="Arial" w:hAnsi="Arial" w:cs="Arial"/>
          <w:bCs/>
          <w:sz w:val="16"/>
          <w:szCs w:val="16"/>
          <w:lang w:eastAsia="ja-JP"/>
        </w:rPr>
        <w:tab/>
        <w:t>Discussion on FR2 inter-band DL CA</w:t>
      </w:r>
      <w:r w:rsidRPr="00E5756B">
        <w:rPr>
          <w:rFonts w:ascii="Arial" w:hAnsi="Arial" w:cs="Arial"/>
          <w:bCs/>
          <w:sz w:val="16"/>
          <w:szCs w:val="16"/>
          <w:lang w:eastAsia="ja-JP"/>
        </w:rPr>
        <w:tab/>
        <w:t>Samsung</w:t>
      </w:r>
      <w:r w:rsidRPr="00E5756B">
        <w:rPr>
          <w:rFonts w:ascii="Arial" w:hAnsi="Arial" w:cs="Arial"/>
          <w:bCs/>
          <w:sz w:val="16"/>
          <w:szCs w:val="16"/>
          <w:lang w:eastAsia="ja-JP"/>
        </w:rPr>
        <w:tab/>
        <w:t>discussion</w:t>
      </w:r>
    </w:p>
    <w:p w14:paraId="62FFEEFC"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R4-2010537</w:t>
      </w:r>
      <w:r w:rsidRPr="00E5756B">
        <w:rPr>
          <w:rFonts w:ascii="Arial" w:hAnsi="Arial" w:cs="Arial"/>
          <w:bCs/>
          <w:sz w:val="16"/>
          <w:szCs w:val="16"/>
          <w:lang w:eastAsia="ja-JP"/>
        </w:rPr>
        <w:tab/>
        <w:t>Scope and TP of FR2 Inter-band DL CA in Rel-16</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other</w:t>
      </w:r>
    </w:p>
    <w:p w14:paraId="0F801F4E"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R4-2010538</w:t>
      </w:r>
      <w:r w:rsidRPr="00E5756B">
        <w:rPr>
          <w:rFonts w:ascii="Arial" w:hAnsi="Arial" w:cs="Arial"/>
          <w:bCs/>
          <w:sz w:val="16"/>
          <w:szCs w:val="16"/>
          <w:lang w:eastAsia="ja-JP"/>
        </w:rPr>
        <w:tab/>
        <w:t>Introduction of FR2 inter-band DL CA</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CR</w:t>
      </w:r>
    </w:p>
    <w:p w14:paraId="413D9A13"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R4-2011390</w:t>
      </w:r>
      <w:r w:rsidRPr="00E5756B">
        <w:rPr>
          <w:rFonts w:ascii="Arial" w:hAnsi="Arial" w:cs="Arial"/>
          <w:bCs/>
          <w:sz w:val="16"/>
          <w:szCs w:val="16"/>
          <w:lang w:eastAsia="ja-JP"/>
        </w:rPr>
        <w:tab/>
        <w:t xml:space="preserve">Inter-band CA UE requirement fragmentation </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other</w:t>
      </w:r>
    </w:p>
    <w:p w14:paraId="734CA13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R4-2011420</w:t>
      </w:r>
      <w:r w:rsidRPr="00E5756B">
        <w:rPr>
          <w:rFonts w:ascii="Arial" w:hAnsi="Arial" w:cs="Arial"/>
          <w:bCs/>
          <w:sz w:val="16"/>
          <w:szCs w:val="16"/>
          <w:lang w:eastAsia="ja-JP"/>
        </w:rPr>
        <w:tab/>
        <w:t>Inter-band DL CA in FR2: CBM/IBM capability and associated spherical coverage EIS tests</w:t>
      </w:r>
      <w:r w:rsidRPr="00E5756B">
        <w:rPr>
          <w:rFonts w:ascii="Arial" w:hAnsi="Arial" w:cs="Arial"/>
          <w:bCs/>
          <w:sz w:val="16"/>
          <w:szCs w:val="16"/>
          <w:lang w:eastAsia="ja-JP"/>
        </w:rPr>
        <w:tab/>
        <w:t>Sony, Ericsson</w:t>
      </w:r>
      <w:r w:rsidRPr="00E5756B">
        <w:rPr>
          <w:rFonts w:ascii="Arial" w:hAnsi="Arial" w:cs="Arial"/>
          <w:bCs/>
          <w:sz w:val="16"/>
          <w:szCs w:val="16"/>
          <w:lang w:eastAsia="ja-JP"/>
        </w:rPr>
        <w:tab/>
        <w:t>other</w:t>
      </w:r>
    </w:p>
    <w:p w14:paraId="5DD1C4C6"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R4-2011448</w:t>
      </w:r>
      <w:r w:rsidRPr="00E5756B">
        <w:rPr>
          <w:rFonts w:ascii="Arial" w:hAnsi="Arial" w:cs="Arial"/>
          <w:bCs/>
          <w:sz w:val="16"/>
          <w:szCs w:val="16"/>
          <w:lang w:eastAsia="ja-JP"/>
        </w:rPr>
        <w:tab/>
        <w:t>Remaining Details on FR2 Inter-band DL CA</w:t>
      </w:r>
      <w:r w:rsidRPr="00E5756B">
        <w:rPr>
          <w:rFonts w:ascii="Arial" w:hAnsi="Arial" w:cs="Arial"/>
          <w:bCs/>
          <w:sz w:val="16"/>
          <w:szCs w:val="16"/>
          <w:lang w:eastAsia="ja-JP"/>
        </w:rPr>
        <w:tab/>
      </w:r>
      <w:proofErr w:type="spellStart"/>
      <w:r w:rsidRPr="00E5756B">
        <w:rPr>
          <w:rFonts w:ascii="Arial" w:hAnsi="Arial" w:cs="Arial"/>
          <w:bCs/>
          <w:sz w:val="16"/>
          <w:szCs w:val="16"/>
          <w:lang w:eastAsia="ja-JP"/>
        </w:rPr>
        <w:t>Futurewei</w:t>
      </w:r>
      <w:proofErr w:type="spellEnd"/>
      <w:r w:rsidRPr="00E5756B">
        <w:rPr>
          <w:rFonts w:ascii="Arial" w:hAnsi="Arial" w:cs="Arial"/>
          <w:bCs/>
          <w:sz w:val="16"/>
          <w:szCs w:val="16"/>
          <w:lang w:eastAsia="ja-JP"/>
        </w:rPr>
        <w:t xml:space="preserve"> Technologies</w:t>
      </w:r>
      <w:r w:rsidRPr="00E5756B">
        <w:rPr>
          <w:rFonts w:ascii="Arial" w:hAnsi="Arial" w:cs="Arial"/>
          <w:bCs/>
          <w:sz w:val="16"/>
          <w:szCs w:val="16"/>
          <w:lang w:eastAsia="ja-JP"/>
        </w:rPr>
        <w:tab/>
        <w:t>discussion</w:t>
      </w:r>
    </w:p>
    <w:p w14:paraId="5376BB44"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R4-2011483</w:t>
      </w:r>
      <w:r w:rsidRPr="00E5756B">
        <w:rPr>
          <w:rFonts w:ascii="Arial" w:hAnsi="Arial" w:cs="Arial"/>
          <w:bCs/>
          <w:sz w:val="16"/>
          <w:szCs w:val="16"/>
          <w:lang w:eastAsia="ja-JP"/>
        </w:rPr>
        <w:tab/>
        <w:t>On inter band DL CA_FR2</w:t>
      </w:r>
      <w:r w:rsidRPr="00E5756B">
        <w:rPr>
          <w:rFonts w:ascii="Arial" w:hAnsi="Arial" w:cs="Arial"/>
          <w:bCs/>
          <w:sz w:val="16"/>
          <w:szCs w:val="16"/>
          <w:lang w:eastAsia="ja-JP"/>
        </w:rPr>
        <w:tab/>
        <w:t xml:space="preserve">Huawei, </w:t>
      </w:r>
      <w:proofErr w:type="spellStart"/>
      <w:r w:rsidRPr="00E5756B">
        <w:rPr>
          <w:rFonts w:ascii="Arial" w:hAnsi="Arial" w:cs="Arial"/>
          <w:bCs/>
          <w:sz w:val="16"/>
          <w:szCs w:val="16"/>
          <w:lang w:eastAsia="ja-JP"/>
        </w:rPr>
        <w:t>HiSilicon</w:t>
      </w:r>
      <w:proofErr w:type="spellEnd"/>
      <w:r w:rsidRPr="00E5756B">
        <w:rPr>
          <w:rFonts w:ascii="Arial" w:hAnsi="Arial" w:cs="Arial"/>
          <w:bCs/>
          <w:sz w:val="16"/>
          <w:szCs w:val="16"/>
          <w:lang w:eastAsia="ja-JP"/>
        </w:rPr>
        <w:tab/>
        <w:t>other</w:t>
      </w:r>
    </w:p>
    <w:p w14:paraId="0CFB09A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R4-2011510</w:t>
      </w:r>
      <w:r w:rsidRPr="00E5756B">
        <w:rPr>
          <w:rFonts w:ascii="Arial" w:hAnsi="Arial" w:cs="Arial"/>
          <w:bCs/>
          <w:sz w:val="16"/>
          <w:szCs w:val="16"/>
          <w:lang w:eastAsia="ja-JP"/>
        </w:rPr>
        <w:tab/>
        <w:t>PSD for FR2 inter-band CA with IBM</w:t>
      </w:r>
      <w:r w:rsidRPr="00E5756B">
        <w:rPr>
          <w:rFonts w:ascii="Arial" w:hAnsi="Arial" w:cs="Arial"/>
          <w:bCs/>
          <w:sz w:val="16"/>
          <w:szCs w:val="16"/>
          <w:lang w:eastAsia="ja-JP"/>
        </w:rPr>
        <w:tab/>
        <w:t>NTT DOCOMO INC.</w:t>
      </w:r>
      <w:r w:rsidRPr="00E5756B">
        <w:rPr>
          <w:rFonts w:ascii="Arial" w:hAnsi="Arial" w:cs="Arial"/>
          <w:bCs/>
          <w:sz w:val="16"/>
          <w:szCs w:val="16"/>
          <w:lang w:eastAsia="ja-JP"/>
        </w:rPr>
        <w:tab/>
        <w:t>other</w:t>
      </w:r>
    </w:p>
    <w:p w14:paraId="15AE1F5E"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R4-2011452</w:t>
      </w:r>
      <w:r w:rsidRPr="00E5756B">
        <w:rPr>
          <w:rFonts w:ascii="Arial" w:hAnsi="Arial" w:cs="Arial"/>
          <w:bCs/>
          <w:sz w:val="16"/>
          <w:szCs w:val="16"/>
          <w:lang w:eastAsia="ja-JP"/>
        </w:rPr>
        <w:tab/>
        <w:t>LS on UL power boost mode and IBE relaxation</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LS out</w:t>
      </w:r>
    </w:p>
    <w:p w14:paraId="53F60881"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R4-2011453</w:t>
      </w:r>
      <w:r w:rsidRPr="00E5756B">
        <w:rPr>
          <w:rFonts w:ascii="Arial" w:hAnsi="Arial" w:cs="Arial"/>
          <w:bCs/>
          <w:sz w:val="16"/>
          <w:szCs w:val="16"/>
          <w:lang w:eastAsia="ja-JP"/>
        </w:rPr>
        <w:tab/>
        <w:t>CR to 38.101-2: FR2 UE EIRP increase with IBE relaxation</w:t>
      </w:r>
      <w:r w:rsidRPr="00E5756B">
        <w:rPr>
          <w:rFonts w:ascii="Arial" w:hAnsi="Arial" w:cs="Arial"/>
          <w:bCs/>
          <w:sz w:val="16"/>
          <w:szCs w:val="16"/>
          <w:lang w:eastAsia="ja-JP"/>
        </w:rPr>
        <w:tab/>
        <w:t>Qualcomm Incorporated</w:t>
      </w:r>
      <w:r w:rsidRPr="00E5756B">
        <w:rPr>
          <w:rFonts w:ascii="Arial" w:hAnsi="Arial" w:cs="Arial"/>
          <w:bCs/>
          <w:sz w:val="16"/>
          <w:szCs w:val="16"/>
          <w:lang w:eastAsia="ja-JP"/>
        </w:rPr>
        <w:tab/>
        <w:t>CR</w:t>
      </w:r>
    </w:p>
    <w:p w14:paraId="20B10EE9"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R4-2011442</w:t>
      </w:r>
      <w:r w:rsidRPr="00E5756B">
        <w:rPr>
          <w:rFonts w:ascii="Arial" w:hAnsi="Arial" w:cs="Arial"/>
          <w:bCs/>
          <w:sz w:val="16"/>
          <w:szCs w:val="16"/>
          <w:lang w:eastAsia="ja-JP"/>
        </w:rPr>
        <w:tab/>
        <w:t>Beam squint considerations</w:t>
      </w:r>
      <w:r w:rsidRPr="00E5756B">
        <w:rPr>
          <w:rFonts w:ascii="Arial" w:hAnsi="Arial" w:cs="Arial"/>
          <w:bCs/>
          <w:sz w:val="16"/>
          <w:szCs w:val="16"/>
          <w:lang w:eastAsia="ja-JP"/>
        </w:rPr>
        <w:tab/>
        <w:t>FUTUREWEI</w:t>
      </w:r>
      <w:r w:rsidRPr="00E5756B">
        <w:rPr>
          <w:rFonts w:ascii="Arial" w:hAnsi="Arial" w:cs="Arial"/>
          <w:bCs/>
          <w:sz w:val="16"/>
          <w:szCs w:val="16"/>
          <w:lang w:eastAsia="ja-JP"/>
        </w:rPr>
        <w:tab/>
        <w:t>discussion</w:t>
      </w:r>
    </w:p>
    <w:p w14:paraId="4395D683"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R4-2009766</w:t>
      </w:r>
      <w:r w:rsidRPr="00E5756B">
        <w:rPr>
          <w:rFonts w:ascii="Arial" w:hAnsi="Arial" w:cs="Arial"/>
          <w:bCs/>
          <w:sz w:val="16"/>
          <w:szCs w:val="16"/>
          <w:lang w:eastAsia="ja-JP"/>
        </w:rPr>
        <w:tab/>
        <w:t>Discussion on the remaining issues on MRTD requirement for FR2 inter-band CA</w:t>
      </w:r>
      <w:r w:rsidRPr="00E5756B">
        <w:rPr>
          <w:rFonts w:ascii="Arial" w:hAnsi="Arial" w:cs="Arial"/>
          <w:bCs/>
          <w:sz w:val="16"/>
          <w:szCs w:val="16"/>
          <w:lang w:eastAsia="ja-JP"/>
        </w:rPr>
        <w:tab/>
        <w:t>Xiaomi</w:t>
      </w:r>
      <w:r w:rsidRPr="00E5756B">
        <w:rPr>
          <w:rFonts w:ascii="Arial" w:hAnsi="Arial" w:cs="Arial"/>
          <w:bCs/>
          <w:sz w:val="16"/>
          <w:szCs w:val="16"/>
          <w:lang w:eastAsia="ja-JP"/>
        </w:rPr>
        <w:tab/>
        <w:t>discussion</w:t>
      </w:r>
    </w:p>
    <w:p w14:paraId="66533F92"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R4-2009767</w:t>
      </w:r>
      <w:r w:rsidRPr="00E5756B">
        <w:rPr>
          <w:rFonts w:ascii="Arial" w:hAnsi="Arial" w:cs="Arial"/>
          <w:bCs/>
          <w:sz w:val="16"/>
          <w:szCs w:val="16"/>
          <w:lang w:eastAsia="ja-JP"/>
        </w:rPr>
        <w:tab/>
        <w:t>CR on MRTD requirement for FR2 inter-band CA</w:t>
      </w:r>
      <w:r w:rsidRPr="00E5756B">
        <w:rPr>
          <w:rFonts w:ascii="Arial" w:hAnsi="Arial" w:cs="Arial"/>
          <w:bCs/>
          <w:sz w:val="16"/>
          <w:szCs w:val="16"/>
          <w:lang w:eastAsia="ja-JP"/>
        </w:rPr>
        <w:tab/>
        <w:t>Xiaomi</w:t>
      </w:r>
      <w:r w:rsidRPr="00E5756B">
        <w:rPr>
          <w:rFonts w:ascii="Arial" w:hAnsi="Arial" w:cs="Arial"/>
          <w:bCs/>
          <w:sz w:val="16"/>
          <w:szCs w:val="16"/>
          <w:lang w:eastAsia="ja-JP"/>
        </w:rPr>
        <w:tab/>
        <w:t>CR</w:t>
      </w:r>
    </w:p>
    <w:p w14:paraId="22BAB80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R4-2009984</w:t>
      </w:r>
      <w:r w:rsidRPr="00E5756B">
        <w:rPr>
          <w:rFonts w:ascii="Arial" w:hAnsi="Arial" w:cs="Arial"/>
          <w:bCs/>
          <w:sz w:val="16"/>
          <w:szCs w:val="16"/>
          <w:lang w:eastAsia="ja-JP"/>
        </w:rPr>
        <w:tab/>
        <w:t>MRTD/MTTD requirements in FR2 inter-band CA</w:t>
      </w:r>
      <w:r w:rsidRPr="00E5756B">
        <w:rPr>
          <w:rFonts w:ascii="Arial" w:hAnsi="Arial" w:cs="Arial"/>
          <w:bCs/>
          <w:sz w:val="16"/>
          <w:szCs w:val="16"/>
          <w:lang w:eastAsia="ja-JP"/>
        </w:rPr>
        <w:tab/>
        <w:t>Qualcomm</w:t>
      </w:r>
      <w:r w:rsidRPr="00E5756B">
        <w:rPr>
          <w:rFonts w:ascii="Arial" w:hAnsi="Arial" w:cs="Arial"/>
          <w:bCs/>
          <w:sz w:val="16"/>
          <w:szCs w:val="16"/>
          <w:lang w:eastAsia="ja-JP"/>
        </w:rPr>
        <w:tab/>
        <w:t>discussion</w:t>
      </w:r>
    </w:p>
    <w:p w14:paraId="7032C546"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R4-2010051</w:t>
      </w:r>
      <w:r w:rsidRPr="00E5756B">
        <w:rPr>
          <w:rFonts w:ascii="Arial" w:hAnsi="Arial" w:cs="Arial"/>
          <w:bCs/>
          <w:sz w:val="16"/>
          <w:szCs w:val="16"/>
          <w:lang w:eastAsia="ja-JP"/>
        </w:rPr>
        <w:tab/>
        <w:t>On MRTD for inter-band CA</w:t>
      </w:r>
      <w:r w:rsidRPr="00E5756B">
        <w:rPr>
          <w:rFonts w:ascii="Arial" w:hAnsi="Arial" w:cs="Arial"/>
          <w:bCs/>
          <w:sz w:val="16"/>
          <w:szCs w:val="16"/>
          <w:lang w:eastAsia="ja-JP"/>
        </w:rPr>
        <w:tab/>
        <w:t>Apple</w:t>
      </w:r>
      <w:r w:rsidRPr="00E5756B">
        <w:rPr>
          <w:rFonts w:ascii="Arial" w:hAnsi="Arial" w:cs="Arial"/>
          <w:bCs/>
          <w:sz w:val="16"/>
          <w:szCs w:val="16"/>
          <w:lang w:eastAsia="ja-JP"/>
        </w:rPr>
        <w:tab/>
        <w:t>discussion</w:t>
      </w:r>
    </w:p>
    <w:p w14:paraId="66C6FB60"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R4-2010056</w:t>
      </w:r>
      <w:r w:rsidRPr="00E5756B">
        <w:rPr>
          <w:rFonts w:ascii="Arial" w:hAnsi="Arial" w:cs="Arial"/>
          <w:bCs/>
          <w:sz w:val="16"/>
          <w:szCs w:val="16"/>
          <w:lang w:eastAsia="ja-JP"/>
        </w:rPr>
        <w:tab/>
        <w:t>CR on MRTD for inter-band CA</w:t>
      </w:r>
      <w:r w:rsidRPr="00E5756B">
        <w:rPr>
          <w:rFonts w:ascii="Arial" w:hAnsi="Arial" w:cs="Arial"/>
          <w:bCs/>
          <w:sz w:val="16"/>
          <w:szCs w:val="16"/>
          <w:lang w:eastAsia="ja-JP"/>
        </w:rPr>
        <w:tab/>
        <w:t>Apple</w:t>
      </w:r>
      <w:r w:rsidRPr="00E5756B">
        <w:rPr>
          <w:rFonts w:ascii="Arial" w:hAnsi="Arial" w:cs="Arial"/>
          <w:bCs/>
          <w:sz w:val="16"/>
          <w:szCs w:val="16"/>
          <w:lang w:eastAsia="ja-JP"/>
        </w:rPr>
        <w:tab/>
        <w:t>CR</w:t>
      </w:r>
    </w:p>
    <w:p w14:paraId="7AA66FE8"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R4-2010311</w:t>
      </w:r>
      <w:r w:rsidRPr="00E5756B">
        <w:rPr>
          <w:rFonts w:ascii="Arial" w:hAnsi="Arial" w:cs="Arial"/>
          <w:bCs/>
          <w:sz w:val="16"/>
          <w:szCs w:val="16"/>
          <w:lang w:eastAsia="ja-JP"/>
        </w:rPr>
        <w:tab/>
        <w:t>MRTD requirements for FR2 inter-band DL CA</w:t>
      </w:r>
      <w:r w:rsidRPr="00E5756B">
        <w:rPr>
          <w:rFonts w:ascii="Arial" w:hAnsi="Arial" w:cs="Arial"/>
          <w:bCs/>
          <w:sz w:val="16"/>
          <w:szCs w:val="16"/>
          <w:lang w:eastAsia="ja-JP"/>
        </w:rPr>
        <w:tab/>
        <w:t xml:space="preserve">MediaTek </w:t>
      </w:r>
      <w:proofErr w:type="spellStart"/>
      <w:r w:rsidRPr="00E5756B">
        <w:rPr>
          <w:rFonts w:ascii="Arial" w:hAnsi="Arial" w:cs="Arial"/>
          <w:bCs/>
          <w:sz w:val="16"/>
          <w:szCs w:val="16"/>
          <w:lang w:eastAsia="ja-JP"/>
        </w:rPr>
        <w:t>inc.</w:t>
      </w:r>
      <w:proofErr w:type="spellEnd"/>
      <w:r w:rsidRPr="00E5756B">
        <w:rPr>
          <w:rFonts w:ascii="Arial" w:hAnsi="Arial" w:cs="Arial"/>
          <w:bCs/>
          <w:sz w:val="16"/>
          <w:szCs w:val="16"/>
          <w:lang w:eastAsia="ja-JP"/>
        </w:rPr>
        <w:tab/>
        <w:t>discussion</w:t>
      </w:r>
    </w:p>
    <w:p w14:paraId="5E2015E9"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R4-2010616</w:t>
      </w:r>
      <w:r w:rsidRPr="00E5756B">
        <w:rPr>
          <w:rFonts w:ascii="Arial" w:hAnsi="Arial" w:cs="Arial"/>
          <w:bCs/>
          <w:sz w:val="16"/>
          <w:szCs w:val="16"/>
          <w:lang w:eastAsia="ja-JP"/>
        </w:rPr>
        <w:tab/>
        <w:t xml:space="preserve">Further study feasibility to support up to 3 </w:t>
      </w:r>
      <w:proofErr w:type="spellStart"/>
      <w:r w:rsidRPr="00E5756B">
        <w:rPr>
          <w:rFonts w:ascii="Arial" w:hAnsi="Arial" w:cs="Arial"/>
          <w:bCs/>
          <w:sz w:val="16"/>
          <w:szCs w:val="16"/>
          <w:lang w:eastAsia="ja-JP"/>
        </w:rPr>
        <w:t>us</w:t>
      </w:r>
      <w:proofErr w:type="spellEnd"/>
      <w:r w:rsidRPr="00E5756B">
        <w:rPr>
          <w:rFonts w:ascii="Arial" w:hAnsi="Arial" w:cs="Arial"/>
          <w:bCs/>
          <w:sz w:val="16"/>
          <w:szCs w:val="16"/>
          <w:lang w:eastAsia="ja-JP"/>
        </w:rPr>
        <w:t xml:space="preserve"> MRTD</w:t>
      </w:r>
      <w:r w:rsidRPr="00E5756B">
        <w:rPr>
          <w:rFonts w:ascii="Arial" w:hAnsi="Arial" w:cs="Arial"/>
          <w:bCs/>
          <w:sz w:val="16"/>
          <w:szCs w:val="16"/>
          <w:lang w:eastAsia="ja-JP"/>
        </w:rPr>
        <w:tab/>
        <w:t>Ericsson, KDDI Corporation, NTT DOCOMO INC</w:t>
      </w:r>
      <w:r w:rsidRPr="00E5756B">
        <w:rPr>
          <w:rFonts w:ascii="Arial" w:hAnsi="Arial" w:cs="Arial"/>
          <w:bCs/>
          <w:sz w:val="16"/>
          <w:szCs w:val="16"/>
          <w:lang w:eastAsia="ja-JP"/>
        </w:rPr>
        <w:tab/>
        <w:t>other</w:t>
      </w:r>
    </w:p>
    <w:p w14:paraId="0FF56496"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R4-2010617</w:t>
      </w:r>
      <w:r w:rsidRPr="00E5756B">
        <w:rPr>
          <w:rFonts w:ascii="Arial" w:hAnsi="Arial" w:cs="Arial"/>
          <w:bCs/>
          <w:sz w:val="16"/>
          <w:szCs w:val="16"/>
          <w:lang w:eastAsia="ja-JP"/>
        </w:rPr>
        <w:tab/>
        <w:t>Updates on MRTD and MTTD requirements for FR2 inter-band DL CA</w:t>
      </w:r>
      <w:r w:rsidRPr="00E5756B">
        <w:rPr>
          <w:rFonts w:ascii="Arial" w:hAnsi="Arial" w:cs="Arial"/>
          <w:bCs/>
          <w:sz w:val="16"/>
          <w:szCs w:val="16"/>
          <w:lang w:eastAsia="ja-JP"/>
        </w:rPr>
        <w:tab/>
        <w:t>Ericsson, KDDI Corporation, NTT DOCOMO INC</w:t>
      </w:r>
      <w:r w:rsidRPr="00E5756B">
        <w:rPr>
          <w:rFonts w:ascii="Arial" w:hAnsi="Arial" w:cs="Arial"/>
          <w:bCs/>
          <w:sz w:val="16"/>
          <w:szCs w:val="16"/>
          <w:lang w:eastAsia="ja-JP"/>
        </w:rPr>
        <w:tab/>
        <w:t>CR</w:t>
      </w:r>
    </w:p>
    <w:p w14:paraId="54209945"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R4-2010710</w:t>
      </w:r>
      <w:r w:rsidRPr="00E5756B">
        <w:rPr>
          <w:rFonts w:ascii="Arial" w:hAnsi="Arial" w:cs="Arial"/>
          <w:bCs/>
          <w:sz w:val="16"/>
          <w:szCs w:val="16"/>
          <w:lang w:eastAsia="ja-JP"/>
        </w:rPr>
        <w:tab/>
        <w:t>On MRTD requirement for FR2 DL inter-band CA</w:t>
      </w:r>
      <w:r w:rsidRPr="00E5756B">
        <w:rPr>
          <w:rFonts w:ascii="Arial" w:hAnsi="Arial" w:cs="Arial"/>
          <w:bCs/>
          <w:sz w:val="16"/>
          <w:szCs w:val="16"/>
          <w:lang w:eastAsia="ja-JP"/>
        </w:rPr>
        <w:tab/>
        <w:t>OPPO</w:t>
      </w:r>
      <w:r w:rsidRPr="00E5756B">
        <w:rPr>
          <w:rFonts w:ascii="Arial" w:hAnsi="Arial" w:cs="Arial"/>
          <w:bCs/>
          <w:sz w:val="16"/>
          <w:szCs w:val="16"/>
          <w:lang w:eastAsia="ja-JP"/>
        </w:rPr>
        <w:tab/>
        <w:t>discussion</w:t>
      </w:r>
    </w:p>
    <w:p w14:paraId="01A4D08D"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R4-2010757</w:t>
      </w:r>
      <w:r w:rsidRPr="00E5756B">
        <w:rPr>
          <w:rFonts w:ascii="Arial" w:hAnsi="Arial" w:cs="Arial"/>
          <w:bCs/>
          <w:sz w:val="16"/>
          <w:szCs w:val="16"/>
          <w:lang w:eastAsia="ja-JP"/>
        </w:rPr>
        <w:tab/>
        <w:t>Discussion on MRTD requirement for FR2 inter-band DL CA</w:t>
      </w:r>
      <w:r w:rsidRPr="00E5756B">
        <w:rPr>
          <w:rFonts w:ascii="Arial" w:hAnsi="Arial" w:cs="Arial"/>
          <w:bCs/>
          <w:sz w:val="16"/>
          <w:szCs w:val="16"/>
          <w:lang w:eastAsia="ja-JP"/>
        </w:rPr>
        <w:tab/>
        <w:t>NEC</w:t>
      </w:r>
      <w:r w:rsidRPr="00E5756B">
        <w:rPr>
          <w:rFonts w:ascii="Arial" w:hAnsi="Arial" w:cs="Arial"/>
          <w:bCs/>
          <w:sz w:val="16"/>
          <w:szCs w:val="16"/>
          <w:lang w:eastAsia="ja-JP"/>
        </w:rPr>
        <w:tab/>
        <w:t>discussion</w:t>
      </w:r>
    </w:p>
    <w:p w14:paraId="2AE15497"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R4-2010758</w:t>
      </w:r>
      <w:r w:rsidRPr="00E5756B">
        <w:rPr>
          <w:rFonts w:ascii="Arial" w:hAnsi="Arial" w:cs="Arial"/>
          <w:bCs/>
          <w:sz w:val="16"/>
          <w:szCs w:val="16"/>
          <w:lang w:eastAsia="ja-JP"/>
        </w:rPr>
        <w:tab/>
        <w:t>CR to TS 38.133 on MRTD values for FR2 inter-band CA</w:t>
      </w:r>
      <w:r w:rsidRPr="00E5756B">
        <w:rPr>
          <w:rFonts w:ascii="Arial" w:hAnsi="Arial" w:cs="Arial"/>
          <w:bCs/>
          <w:sz w:val="16"/>
          <w:szCs w:val="16"/>
          <w:lang w:eastAsia="ja-JP"/>
        </w:rPr>
        <w:tab/>
        <w:t>NEC</w:t>
      </w:r>
      <w:r w:rsidRPr="00E5756B">
        <w:rPr>
          <w:rFonts w:ascii="Arial" w:hAnsi="Arial" w:cs="Arial"/>
          <w:bCs/>
          <w:sz w:val="16"/>
          <w:szCs w:val="16"/>
          <w:lang w:eastAsia="ja-JP"/>
        </w:rPr>
        <w:tab/>
        <w:t>CR</w:t>
      </w:r>
    </w:p>
    <w:p w14:paraId="2176F482"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R4-2011062</w:t>
      </w:r>
      <w:r w:rsidRPr="00E5756B">
        <w:rPr>
          <w:rFonts w:ascii="Arial" w:hAnsi="Arial" w:cs="Arial"/>
          <w:bCs/>
          <w:sz w:val="16"/>
          <w:szCs w:val="16"/>
          <w:lang w:eastAsia="ja-JP"/>
        </w:rPr>
        <w:tab/>
        <w:t>Discussion on MRTD requirements for FR2 inter-band DL CA</w:t>
      </w:r>
      <w:r w:rsidRPr="00E5756B">
        <w:rPr>
          <w:rFonts w:ascii="Arial" w:hAnsi="Arial" w:cs="Arial"/>
          <w:bCs/>
          <w:sz w:val="16"/>
          <w:szCs w:val="16"/>
          <w:lang w:eastAsia="ja-JP"/>
        </w:rPr>
        <w:tab/>
        <w:t xml:space="preserve">Huawei, </w:t>
      </w:r>
      <w:proofErr w:type="spellStart"/>
      <w:r w:rsidRPr="00E5756B">
        <w:rPr>
          <w:rFonts w:ascii="Arial" w:hAnsi="Arial" w:cs="Arial"/>
          <w:bCs/>
          <w:sz w:val="16"/>
          <w:szCs w:val="16"/>
          <w:lang w:eastAsia="ja-JP"/>
        </w:rPr>
        <w:t>HiSilicon</w:t>
      </w:r>
      <w:proofErr w:type="spellEnd"/>
      <w:r w:rsidRPr="00E5756B">
        <w:rPr>
          <w:rFonts w:ascii="Arial" w:hAnsi="Arial" w:cs="Arial"/>
          <w:bCs/>
          <w:sz w:val="16"/>
          <w:szCs w:val="16"/>
          <w:lang w:eastAsia="ja-JP"/>
        </w:rPr>
        <w:tab/>
        <w:t>discussion</w:t>
      </w:r>
    </w:p>
    <w:p w14:paraId="6B8EE16C" w14:textId="77777777" w:rsidR="000F14F7"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R4-2011429</w:t>
      </w:r>
      <w:r w:rsidRPr="00E5756B">
        <w:rPr>
          <w:rFonts w:ascii="Arial" w:hAnsi="Arial" w:cs="Arial"/>
          <w:bCs/>
          <w:sz w:val="16"/>
          <w:szCs w:val="16"/>
          <w:lang w:eastAsia="ja-JP"/>
        </w:rPr>
        <w:tab/>
        <w:t>MRTD for FR2 inter-band DL CA</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discussion</w:t>
      </w:r>
    </w:p>
    <w:p w14:paraId="6F36C312" w14:textId="636AEBA6" w:rsidR="004C645E" w:rsidRPr="00E5756B" w:rsidRDefault="000F14F7" w:rsidP="000F14F7">
      <w:pPr>
        <w:overflowPunct/>
        <w:autoSpaceDE/>
        <w:autoSpaceDN/>
        <w:snapToGrid w:val="0"/>
        <w:spacing w:after="0"/>
        <w:textAlignment w:val="auto"/>
        <w:rPr>
          <w:rFonts w:ascii="Arial" w:hAnsi="Arial" w:cs="Arial"/>
          <w:bCs/>
          <w:sz w:val="16"/>
          <w:szCs w:val="16"/>
          <w:lang w:eastAsia="ja-JP"/>
        </w:rPr>
      </w:pPr>
      <w:r w:rsidRPr="00E5756B">
        <w:rPr>
          <w:rFonts w:ascii="Arial" w:hAnsi="Arial" w:cs="Arial"/>
          <w:bCs/>
          <w:sz w:val="16"/>
          <w:szCs w:val="16"/>
          <w:lang w:eastAsia="ja-JP"/>
        </w:rPr>
        <w:t>R4-2011430</w:t>
      </w:r>
      <w:r w:rsidRPr="00E5756B">
        <w:rPr>
          <w:rFonts w:ascii="Arial" w:hAnsi="Arial" w:cs="Arial"/>
          <w:bCs/>
          <w:sz w:val="16"/>
          <w:szCs w:val="16"/>
          <w:lang w:eastAsia="ja-JP"/>
        </w:rPr>
        <w:tab/>
        <w:t>CR on 38133 MRTD for FR2 inter-band DL CA</w:t>
      </w:r>
      <w:r w:rsidRPr="00E5756B">
        <w:rPr>
          <w:rFonts w:ascii="Arial" w:hAnsi="Arial" w:cs="Arial"/>
          <w:bCs/>
          <w:sz w:val="16"/>
          <w:szCs w:val="16"/>
          <w:lang w:eastAsia="ja-JP"/>
        </w:rPr>
        <w:tab/>
        <w:t>Nokia, Nokia Shanghai Bell</w:t>
      </w:r>
      <w:r w:rsidRPr="00E5756B">
        <w:rPr>
          <w:rFonts w:ascii="Arial" w:hAnsi="Arial" w:cs="Arial"/>
          <w:bCs/>
          <w:sz w:val="16"/>
          <w:szCs w:val="16"/>
          <w:lang w:eastAsia="ja-JP"/>
        </w:rPr>
        <w:tab/>
        <w:t>CR</w:t>
      </w:r>
    </w:p>
    <w:p w14:paraId="01FFA72F" w14:textId="77777777" w:rsidR="004C645E" w:rsidRDefault="004C645E" w:rsidP="003E3A1A">
      <w:pPr>
        <w:overflowPunct/>
        <w:autoSpaceDE/>
        <w:autoSpaceDN/>
        <w:snapToGrid w:val="0"/>
        <w:spacing w:after="0"/>
        <w:textAlignment w:val="auto"/>
        <w:rPr>
          <w:rFonts w:ascii="Arial" w:hAnsi="Arial" w:cs="Arial"/>
          <w:b/>
          <w:bCs/>
          <w:lang w:eastAsia="ja-JP"/>
        </w:rPr>
      </w:pPr>
    </w:p>
    <w:p w14:paraId="4D8BB73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0101A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5A8B4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428A20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5DD859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5AECE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13EA40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2823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DB0F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FDE97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F308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9411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5F0DF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A6B7C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E651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C5D2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2BD1A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15D5D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BA917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B91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834E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03517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586B3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16E16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D2B3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2B797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E0E8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541C8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049C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BF8D" w14:textId="77777777" w:rsidR="00D83D45" w:rsidRDefault="00D83D45">
      <w:r>
        <w:separator/>
      </w:r>
    </w:p>
  </w:endnote>
  <w:endnote w:type="continuationSeparator" w:id="0">
    <w:p w14:paraId="009EE11C" w14:textId="77777777" w:rsidR="00D83D45" w:rsidRDefault="00D8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9D99" w14:textId="77777777" w:rsidR="000166B4" w:rsidRDefault="000166B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9181F" w14:textId="77777777" w:rsidR="00D83D45" w:rsidRDefault="00D83D45">
      <w:r>
        <w:separator/>
      </w:r>
    </w:p>
  </w:footnote>
  <w:footnote w:type="continuationSeparator" w:id="0">
    <w:p w14:paraId="35AD9D6D" w14:textId="77777777" w:rsidR="00D83D45" w:rsidRDefault="00D83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30564"/>
    <w:multiLevelType w:val="hybridMultilevel"/>
    <w:tmpl w:val="DE2A9F4E"/>
    <w:lvl w:ilvl="0" w:tplc="C6DA1A4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B5B29"/>
    <w:multiLevelType w:val="hybridMultilevel"/>
    <w:tmpl w:val="D52C8B18"/>
    <w:lvl w:ilvl="0" w:tplc="C2D28338">
      <w:start w:val="1"/>
      <w:numFmt w:val="bullet"/>
      <w:lvlText w:val="•"/>
      <w:lvlJc w:val="left"/>
      <w:pPr>
        <w:tabs>
          <w:tab w:val="num" w:pos="720"/>
        </w:tabs>
        <w:ind w:left="720" w:hanging="360"/>
      </w:pPr>
      <w:rPr>
        <w:rFonts w:ascii="Arial" w:hAnsi="Arial" w:hint="default"/>
      </w:rPr>
    </w:lvl>
    <w:lvl w:ilvl="1" w:tplc="797605CC">
      <w:start w:val="110"/>
      <w:numFmt w:val="bullet"/>
      <w:lvlText w:val="•"/>
      <w:lvlJc w:val="left"/>
      <w:pPr>
        <w:tabs>
          <w:tab w:val="num" w:pos="1440"/>
        </w:tabs>
        <w:ind w:left="1440" w:hanging="360"/>
      </w:pPr>
      <w:rPr>
        <w:rFonts w:ascii="Arial" w:hAnsi="Arial" w:hint="default"/>
      </w:rPr>
    </w:lvl>
    <w:lvl w:ilvl="2" w:tplc="9B48C0FC">
      <w:start w:val="110"/>
      <w:numFmt w:val="bullet"/>
      <w:lvlText w:val="•"/>
      <w:lvlJc w:val="left"/>
      <w:pPr>
        <w:tabs>
          <w:tab w:val="num" w:pos="2160"/>
        </w:tabs>
        <w:ind w:left="2160" w:hanging="360"/>
      </w:pPr>
      <w:rPr>
        <w:rFonts w:ascii="Arial" w:hAnsi="Arial" w:hint="default"/>
      </w:rPr>
    </w:lvl>
    <w:lvl w:ilvl="3" w:tplc="097E63FE">
      <w:start w:val="110"/>
      <w:numFmt w:val="bullet"/>
      <w:lvlText w:val="•"/>
      <w:lvlJc w:val="left"/>
      <w:pPr>
        <w:tabs>
          <w:tab w:val="num" w:pos="2880"/>
        </w:tabs>
        <w:ind w:left="2880" w:hanging="360"/>
      </w:pPr>
      <w:rPr>
        <w:rFonts w:ascii="Arial" w:hAnsi="Arial" w:hint="default"/>
      </w:rPr>
    </w:lvl>
    <w:lvl w:ilvl="4" w:tplc="66147856" w:tentative="1">
      <w:start w:val="1"/>
      <w:numFmt w:val="bullet"/>
      <w:lvlText w:val="•"/>
      <w:lvlJc w:val="left"/>
      <w:pPr>
        <w:tabs>
          <w:tab w:val="num" w:pos="3600"/>
        </w:tabs>
        <w:ind w:left="3600" w:hanging="360"/>
      </w:pPr>
      <w:rPr>
        <w:rFonts w:ascii="Arial" w:hAnsi="Arial" w:hint="default"/>
      </w:rPr>
    </w:lvl>
    <w:lvl w:ilvl="5" w:tplc="D6983A06" w:tentative="1">
      <w:start w:val="1"/>
      <w:numFmt w:val="bullet"/>
      <w:lvlText w:val="•"/>
      <w:lvlJc w:val="left"/>
      <w:pPr>
        <w:tabs>
          <w:tab w:val="num" w:pos="4320"/>
        </w:tabs>
        <w:ind w:left="4320" w:hanging="360"/>
      </w:pPr>
      <w:rPr>
        <w:rFonts w:ascii="Arial" w:hAnsi="Arial" w:hint="default"/>
      </w:rPr>
    </w:lvl>
    <w:lvl w:ilvl="6" w:tplc="521A0B24" w:tentative="1">
      <w:start w:val="1"/>
      <w:numFmt w:val="bullet"/>
      <w:lvlText w:val="•"/>
      <w:lvlJc w:val="left"/>
      <w:pPr>
        <w:tabs>
          <w:tab w:val="num" w:pos="5040"/>
        </w:tabs>
        <w:ind w:left="5040" w:hanging="360"/>
      </w:pPr>
      <w:rPr>
        <w:rFonts w:ascii="Arial" w:hAnsi="Arial" w:hint="default"/>
      </w:rPr>
    </w:lvl>
    <w:lvl w:ilvl="7" w:tplc="A0349CB8" w:tentative="1">
      <w:start w:val="1"/>
      <w:numFmt w:val="bullet"/>
      <w:lvlText w:val="•"/>
      <w:lvlJc w:val="left"/>
      <w:pPr>
        <w:tabs>
          <w:tab w:val="num" w:pos="5760"/>
        </w:tabs>
        <w:ind w:left="5760" w:hanging="360"/>
      </w:pPr>
      <w:rPr>
        <w:rFonts w:ascii="Arial" w:hAnsi="Arial" w:hint="default"/>
      </w:rPr>
    </w:lvl>
    <w:lvl w:ilvl="8" w:tplc="B52A8B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384503"/>
    <w:multiLevelType w:val="hybridMultilevel"/>
    <w:tmpl w:val="6812D298"/>
    <w:lvl w:ilvl="0" w:tplc="B0CE5694">
      <w:start w:val="1"/>
      <w:numFmt w:val="bullet"/>
      <w:lvlText w:val="•"/>
      <w:lvlJc w:val="left"/>
      <w:pPr>
        <w:tabs>
          <w:tab w:val="num" w:pos="720"/>
        </w:tabs>
        <w:ind w:left="720" w:hanging="360"/>
      </w:pPr>
      <w:rPr>
        <w:rFonts w:ascii="Arial" w:hAnsi="Arial" w:hint="default"/>
      </w:rPr>
    </w:lvl>
    <w:lvl w:ilvl="1" w:tplc="EF8A013A" w:tentative="1">
      <w:start w:val="1"/>
      <w:numFmt w:val="bullet"/>
      <w:lvlText w:val="•"/>
      <w:lvlJc w:val="left"/>
      <w:pPr>
        <w:tabs>
          <w:tab w:val="num" w:pos="1440"/>
        </w:tabs>
        <w:ind w:left="1440" w:hanging="360"/>
      </w:pPr>
      <w:rPr>
        <w:rFonts w:ascii="Arial" w:hAnsi="Arial" w:hint="default"/>
      </w:rPr>
    </w:lvl>
    <w:lvl w:ilvl="2" w:tplc="68D42D82">
      <w:start w:val="1"/>
      <w:numFmt w:val="bullet"/>
      <w:lvlText w:val="•"/>
      <w:lvlJc w:val="left"/>
      <w:pPr>
        <w:tabs>
          <w:tab w:val="num" w:pos="2160"/>
        </w:tabs>
        <w:ind w:left="2160" w:hanging="360"/>
      </w:pPr>
      <w:rPr>
        <w:rFonts w:ascii="Arial" w:hAnsi="Arial" w:hint="default"/>
      </w:rPr>
    </w:lvl>
    <w:lvl w:ilvl="3" w:tplc="4B7EB3E6" w:tentative="1">
      <w:start w:val="1"/>
      <w:numFmt w:val="bullet"/>
      <w:lvlText w:val="•"/>
      <w:lvlJc w:val="left"/>
      <w:pPr>
        <w:tabs>
          <w:tab w:val="num" w:pos="2880"/>
        </w:tabs>
        <w:ind w:left="2880" w:hanging="360"/>
      </w:pPr>
      <w:rPr>
        <w:rFonts w:ascii="Arial" w:hAnsi="Arial" w:hint="default"/>
      </w:rPr>
    </w:lvl>
    <w:lvl w:ilvl="4" w:tplc="05A624F2" w:tentative="1">
      <w:start w:val="1"/>
      <w:numFmt w:val="bullet"/>
      <w:lvlText w:val="•"/>
      <w:lvlJc w:val="left"/>
      <w:pPr>
        <w:tabs>
          <w:tab w:val="num" w:pos="3600"/>
        </w:tabs>
        <w:ind w:left="3600" w:hanging="360"/>
      </w:pPr>
      <w:rPr>
        <w:rFonts w:ascii="Arial" w:hAnsi="Arial" w:hint="default"/>
      </w:rPr>
    </w:lvl>
    <w:lvl w:ilvl="5" w:tplc="995839D0" w:tentative="1">
      <w:start w:val="1"/>
      <w:numFmt w:val="bullet"/>
      <w:lvlText w:val="•"/>
      <w:lvlJc w:val="left"/>
      <w:pPr>
        <w:tabs>
          <w:tab w:val="num" w:pos="4320"/>
        </w:tabs>
        <w:ind w:left="4320" w:hanging="360"/>
      </w:pPr>
      <w:rPr>
        <w:rFonts w:ascii="Arial" w:hAnsi="Arial" w:hint="default"/>
      </w:rPr>
    </w:lvl>
    <w:lvl w:ilvl="6" w:tplc="57B8BE8A" w:tentative="1">
      <w:start w:val="1"/>
      <w:numFmt w:val="bullet"/>
      <w:lvlText w:val="•"/>
      <w:lvlJc w:val="left"/>
      <w:pPr>
        <w:tabs>
          <w:tab w:val="num" w:pos="5040"/>
        </w:tabs>
        <w:ind w:left="5040" w:hanging="360"/>
      </w:pPr>
      <w:rPr>
        <w:rFonts w:ascii="Arial" w:hAnsi="Arial" w:hint="default"/>
      </w:rPr>
    </w:lvl>
    <w:lvl w:ilvl="7" w:tplc="50CAD19A" w:tentative="1">
      <w:start w:val="1"/>
      <w:numFmt w:val="bullet"/>
      <w:lvlText w:val="•"/>
      <w:lvlJc w:val="left"/>
      <w:pPr>
        <w:tabs>
          <w:tab w:val="num" w:pos="5760"/>
        </w:tabs>
        <w:ind w:left="5760" w:hanging="360"/>
      </w:pPr>
      <w:rPr>
        <w:rFonts w:ascii="Arial" w:hAnsi="Arial" w:hint="default"/>
      </w:rPr>
    </w:lvl>
    <w:lvl w:ilvl="8" w:tplc="BED43A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9A6A3C"/>
    <w:multiLevelType w:val="hybridMultilevel"/>
    <w:tmpl w:val="8F38E9F0"/>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C04CDA"/>
    <w:multiLevelType w:val="hybridMultilevel"/>
    <w:tmpl w:val="FD346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8A3105"/>
    <w:multiLevelType w:val="hybridMultilevel"/>
    <w:tmpl w:val="7090BC12"/>
    <w:lvl w:ilvl="0" w:tplc="81A0461A">
      <w:start w:val="1"/>
      <w:numFmt w:val="bullet"/>
      <w:lvlText w:val="•"/>
      <w:lvlJc w:val="left"/>
      <w:pPr>
        <w:tabs>
          <w:tab w:val="num" w:pos="720"/>
        </w:tabs>
        <w:ind w:left="720" w:hanging="360"/>
      </w:pPr>
      <w:rPr>
        <w:rFonts w:ascii="Arial" w:hAnsi="Arial" w:hint="default"/>
      </w:rPr>
    </w:lvl>
    <w:lvl w:ilvl="1" w:tplc="B98825B0">
      <w:start w:val="1"/>
      <w:numFmt w:val="bullet"/>
      <w:lvlText w:val="•"/>
      <w:lvlJc w:val="left"/>
      <w:pPr>
        <w:tabs>
          <w:tab w:val="num" w:pos="1440"/>
        </w:tabs>
        <w:ind w:left="1440" w:hanging="360"/>
      </w:pPr>
      <w:rPr>
        <w:rFonts w:ascii="Arial" w:hAnsi="Arial" w:hint="default"/>
      </w:rPr>
    </w:lvl>
    <w:lvl w:ilvl="2" w:tplc="30BAD740" w:tentative="1">
      <w:start w:val="1"/>
      <w:numFmt w:val="bullet"/>
      <w:lvlText w:val="•"/>
      <w:lvlJc w:val="left"/>
      <w:pPr>
        <w:tabs>
          <w:tab w:val="num" w:pos="2160"/>
        </w:tabs>
        <w:ind w:left="2160" w:hanging="360"/>
      </w:pPr>
      <w:rPr>
        <w:rFonts w:ascii="Arial" w:hAnsi="Arial" w:hint="default"/>
      </w:rPr>
    </w:lvl>
    <w:lvl w:ilvl="3" w:tplc="645E0832" w:tentative="1">
      <w:start w:val="1"/>
      <w:numFmt w:val="bullet"/>
      <w:lvlText w:val="•"/>
      <w:lvlJc w:val="left"/>
      <w:pPr>
        <w:tabs>
          <w:tab w:val="num" w:pos="2880"/>
        </w:tabs>
        <w:ind w:left="2880" w:hanging="360"/>
      </w:pPr>
      <w:rPr>
        <w:rFonts w:ascii="Arial" w:hAnsi="Arial" w:hint="default"/>
      </w:rPr>
    </w:lvl>
    <w:lvl w:ilvl="4" w:tplc="B5344330" w:tentative="1">
      <w:start w:val="1"/>
      <w:numFmt w:val="bullet"/>
      <w:lvlText w:val="•"/>
      <w:lvlJc w:val="left"/>
      <w:pPr>
        <w:tabs>
          <w:tab w:val="num" w:pos="3600"/>
        </w:tabs>
        <w:ind w:left="3600" w:hanging="360"/>
      </w:pPr>
      <w:rPr>
        <w:rFonts w:ascii="Arial" w:hAnsi="Arial" w:hint="default"/>
      </w:rPr>
    </w:lvl>
    <w:lvl w:ilvl="5" w:tplc="07C21B04" w:tentative="1">
      <w:start w:val="1"/>
      <w:numFmt w:val="bullet"/>
      <w:lvlText w:val="•"/>
      <w:lvlJc w:val="left"/>
      <w:pPr>
        <w:tabs>
          <w:tab w:val="num" w:pos="4320"/>
        </w:tabs>
        <w:ind w:left="4320" w:hanging="360"/>
      </w:pPr>
      <w:rPr>
        <w:rFonts w:ascii="Arial" w:hAnsi="Arial" w:hint="default"/>
      </w:rPr>
    </w:lvl>
    <w:lvl w:ilvl="6" w:tplc="B99C18B8" w:tentative="1">
      <w:start w:val="1"/>
      <w:numFmt w:val="bullet"/>
      <w:lvlText w:val="•"/>
      <w:lvlJc w:val="left"/>
      <w:pPr>
        <w:tabs>
          <w:tab w:val="num" w:pos="5040"/>
        </w:tabs>
        <w:ind w:left="5040" w:hanging="360"/>
      </w:pPr>
      <w:rPr>
        <w:rFonts w:ascii="Arial" w:hAnsi="Arial" w:hint="default"/>
      </w:rPr>
    </w:lvl>
    <w:lvl w:ilvl="7" w:tplc="C4D815DE" w:tentative="1">
      <w:start w:val="1"/>
      <w:numFmt w:val="bullet"/>
      <w:lvlText w:val="•"/>
      <w:lvlJc w:val="left"/>
      <w:pPr>
        <w:tabs>
          <w:tab w:val="num" w:pos="5760"/>
        </w:tabs>
        <w:ind w:left="5760" w:hanging="360"/>
      </w:pPr>
      <w:rPr>
        <w:rFonts w:ascii="Arial" w:hAnsi="Arial" w:hint="default"/>
      </w:rPr>
    </w:lvl>
    <w:lvl w:ilvl="8" w:tplc="253E10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2D368A"/>
    <w:multiLevelType w:val="hybridMultilevel"/>
    <w:tmpl w:val="8160A2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10127B"/>
    <w:multiLevelType w:val="hybridMultilevel"/>
    <w:tmpl w:val="7E40D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E279EF"/>
    <w:multiLevelType w:val="hybridMultilevel"/>
    <w:tmpl w:val="40B6D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5E0A78"/>
    <w:multiLevelType w:val="hybridMultilevel"/>
    <w:tmpl w:val="B73E69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E67B9A"/>
    <w:multiLevelType w:val="hybridMultilevel"/>
    <w:tmpl w:val="135AD1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A021EB"/>
    <w:multiLevelType w:val="hybridMultilevel"/>
    <w:tmpl w:val="FA60E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E1BD6"/>
    <w:multiLevelType w:val="hybridMultilevel"/>
    <w:tmpl w:val="2F56625C"/>
    <w:lvl w:ilvl="0" w:tplc="D870BD0C">
      <w:start w:val="1"/>
      <w:numFmt w:val="bullet"/>
      <w:lvlText w:val="•"/>
      <w:lvlJc w:val="left"/>
      <w:pPr>
        <w:tabs>
          <w:tab w:val="num" w:pos="720"/>
        </w:tabs>
        <w:ind w:left="720" w:hanging="360"/>
      </w:pPr>
      <w:rPr>
        <w:rFonts w:ascii="Arial" w:hAnsi="Arial" w:hint="default"/>
      </w:rPr>
    </w:lvl>
    <w:lvl w:ilvl="1" w:tplc="1C02BE96">
      <w:start w:val="1"/>
      <w:numFmt w:val="bullet"/>
      <w:lvlText w:val="•"/>
      <w:lvlJc w:val="left"/>
      <w:pPr>
        <w:tabs>
          <w:tab w:val="num" w:pos="1440"/>
        </w:tabs>
        <w:ind w:left="1440" w:hanging="360"/>
      </w:pPr>
      <w:rPr>
        <w:rFonts w:ascii="Arial" w:hAnsi="Arial" w:hint="default"/>
      </w:rPr>
    </w:lvl>
    <w:lvl w:ilvl="2" w:tplc="08AAC2BE" w:tentative="1">
      <w:start w:val="1"/>
      <w:numFmt w:val="bullet"/>
      <w:lvlText w:val="•"/>
      <w:lvlJc w:val="left"/>
      <w:pPr>
        <w:tabs>
          <w:tab w:val="num" w:pos="2160"/>
        </w:tabs>
        <w:ind w:left="2160" w:hanging="360"/>
      </w:pPr>
      <w:rPr>
        <w:rFonts w:ascii="Arial" w:hAnsi="Arial" w:hint="default"/>
      </w:rPr>
    </w:lvl>
    <w:lvl w:ilvl="3" w:tplc="8E2E0EE2" w:tentative="1">
      <w:start w:val="1"/>
      <w:numFmt w:val="bullet"/>
      <w:lvlText w:val="•"/>
      <w:lvlJc w:val="left"/>
      <w:pPr>
        <w:tabs>
          <w:tab w:val="num" w:pos="2880"/>
        </w:tabs>
        <w:ind w:left="2880" w:hanging="360"/>
      </w:pPr>
      <w:rPr>
        <w:rFonts w:ascii="Arial" w:hAnsi="Arial" w:hint="default"/>
      </w:rPr>
    </w:lvl>
    <w:lvl w:ilvl="4" w:tplc="6386A0CE" w:tentative="1">
      <w:start w:val="1"/>
      <w:numFmt w:val="bullet"/>
      <w:lvlText w:val="•"/>
      <w:lvlJc w:val="left"/>
      <w:pPr>
        <w:tabs>
          <w:tab w:val="num" w:pos="3600"/>
        </w:tabs>
        <w:ind w:left="3600" w:hanging="360"/>
      </w:pPr>
      <w:rPr>
        <w:rFonts w:ascii="Arial" w:hAnsi="Arial" w:hint="default"/>
      </w:rPr>
    </w:lvl>
    <w:lvl w:ilvl="5" w:tplc="AF7EF3BC" w:tentative="1">
      <w:start w:val="1"/>
      <w:numFmt w:val="bullet"/>
      <w:lvlText w:val="•"/>
      <w:lvlJc w:val="left"/>
      <w:pPr>
        <w:tabs>
          <w:tab w:val="num" w:pos="4320"/>
        </w:tabs>
        <w:ind w:left="4320" w:hanging="360"/>
      </w:pPr>
      <w:rPr>
        <w:rFonts w:ascii="Arial" w:hAnsi="Arial" w:hint="default"/>
      </w:rPr>
    </w:lvl>
    <w:lvl w:ilvl="6" w:tplc="325A2B68" w:tentative="1">
      <w:start w:val="1"/>
      <w:numFmt w:val="bullet"/>
      <w:lvlText w:val="•"/>
      <w:lvlJc w:val="left"/>
      <w:pPr>
        <w:tabs>
          <w:tab w:val="num" w:pos="5040"/>
        </w:tabs>
        <w:ind w:left="5040" w:hanging="360"/>
      </w:pPr>
      <w:rPr>
        <w:rFonts w:ascii="Arial" w:hAnsi="Arial" w:hint="default"/>
      </w:rPr>
    </w:lvl>
    <w:lvl w:ilvl="7" w:tplc="8954C850" w:tentative="1">
      <w:start w:val="1"/>
      <w:numFmt w:val="bullet"/>
      <w:lvlText w:val="•"/>
      <w:lvlJc w:val="left"/>
      <w:pPr>
        <w:tabs>
          <w:tab w:val="num" w:pos="5760"/>
        </w:tabs>
        <w:ind w:left="5760" w:hanging="360"/>
      </w:pPr>
      <w:rPr>
        <w:rFonts w:ascii="Arial" w:hAnsi="Arial" w:hint="default"/>
      </w:rPr>
    </w:lvl>
    <w:lvl w:ilvl="8" w:tplc="525AB5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3B2E49"/>
    <w:multiLevelType w:val="hybridMultilevel"/>
    <w:tmpl w:val="AEE4F7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9756A2C"/>
    <w:multiLevelType w:val="hybridMultilevel"/>
    <w:tmpl w:val="F1C4AA0E"/>
    <w:lvl w:ilvl="0" w:tplc="5DA03C40">
      <w:start w:val="1"/>
      <w:numFmt w:val="bullet"/>
      <w:lvlText w:val=""/>
      <w:lvlJc w:val="left"/>
      <w:pPr>
        <w:tabs>
          <w:tab w:val="num" w:pos="720"/>
        </w:tabs>
        <w:ind w:left="720" w:hanging="360"/>
      </w:pPr>
      <w:rPr>
        <w:rFonts w:ascii="Wingdings" w:hAnsi="Wingdings" w:hint="default"/>
      </w:rPr>
    </w:lvl>
    <w:lvl w:ilvl="1" w:tplc="E3862218">
      <w:start w:val="57"/>
      <w:numFmt w:val="bullet"/>
      <w:lvlText w:val="•"/>
      <w:lvlJc w:val="left"/>
      <w:pPr>
        <w:tabs>
          <w:tab w:val="num" w:pos="1440"/>
        </w:tabs>
        <w:ind w:left="1440" w:hanging="360"/>
      </w:pPr>
      <w:rPr>
        <w:rFonts w:ascii="Arial" w:hAnsi="Arial" w:hint="default"/>
      </w:rPr>
    </w:lvl>
    <w:lvl w:ilvl="2" w:tplc="56987F6E" w:tentative="1">
      <w:start w:val="1"/>
      <w:numFmt w:val="bullet"/>
      <w:lvlText w:val=""/>
      <w:lvlJc w:val="left"/>
      <w:pPr>
        <w:tabs>
          <w:tab w:val="num" w:pos="2160"/>
        </w:tabs>
        <w:ind w:left="2160" w:hanging="360"/>
      </w:pPr>
      <w:rPr>
        <w:rFonts w:ascii="Wingdings" w:hAnsi="Wingdings" w:hint="default"/>
      </w:rPr>
    </w:lvl>
    <w:lvl w:ilvl="3" w:tplc="1FCAFE20" w:tentative="1">
      <w:start w:val="1"/>
      <w:numFmt w:val="bullet"/>
      <w:lvlText w:val=""/>
      <w:lvlJc w:val="left"/>
      <w:pPr>
        <w:tabs>
          <w:tab w:val="num" w:pos="2880"/>
        </w:tabs>
        <w:ind w:left="2880" w:hanging="360"/>
      </w:pPr>
      <w:rPr>
        <w:rFonts w:ascii="Wingdings" w:hAnsi="Wingdings" w:hint="default"/>
      </w:rPr>
    </w:lvl>
    <w:lvl w:ilvl="4" w:tplc="AA60BF88" w:tentative="1">
      <w:start w:val="1"/>
      <w:numFmt w:val="bullet"/>
      <w:lvlText w:val=""/>
      <w:lvlJc w:val="left"/>
      <w:pPr>
        <w:tabs>
          <w:tab w:val="num" w:pos="3600"/>
        </w:tabs>
        <w:ind w:left="3600" w:hanging="360"/>
      </w:pPr>
      <w:rPr>
        <w:rFonts w:ascii="Wingdings" w:hAnsi="Wingdings" w:hint="default"/>
      </w:rPr>
    </w:lvl>
    <w:lvl w:ilvl="5" w:tplc="57328830" w:tentative="1">
      <w:start w:val="1"/>
      <w:numFmt w:val="bullet"/>
      <w:lvlText w:val=""/>
      <w:lvlJc w:val="left"/>
      <w:pPr>
        <w:tabs>
          <w:tab w:val="num" w:pos="4320"/>
        </w:tabs>
        <w:ind w:left="4320" w:hanging="360"/>
      </w:pPr>
      <w:rPr>
        <w:rFonts w:ascii="Wingdings" w:hAnsi="Wingdings" w:hint="default"/>
      </w:rPr>
    </w:lvl>
    <w:lvl w:ilvl="6" w:tplc="2F58CDE4" w:tentative="1">
      <w:start w:val="1"/>
      <w:numFmt w:val="bullet"/>
      <w:lvlText w:val=""/>
      <w:lvlJc w:val="left"/>
      <w:pPr>
        <w:tabs>
          <w:tab w:val="num" w:pos="5040"/>
        </w:tabs>
        <w:ind w:left="5040" w:hanging="360"/>
      </w:pPr>
      <w:rPr>
        <w:rFonts w:ascii="Wingdings" w:hAnsi="Wingdings" w:hint="default"/>
      </w:rPr>
    </w:lvl>
    <w:lvl w:ilvl="7" w:tplc="5C489666" w:tentative="1">
      <w:start w:val="1"/>
      <w:numFmt w:val="bullet"/>
      <w:lvlText w:val=""/>
      <w:lvlJc w:val="left"/>
      <w:pPr>
        <w:tabs>
          <w:tab w:val="num" w:pos="5760"/>
        </w:tabs>
        <w:ind w:left="5760" w:hanging="360"/>
      </w:pPr>
      <w:rPr>
        <w:rFonts w:ascii="Wingdings" w:hAnsi="Wingdings" w:hint="default"/>
      </w:rPr>
    </w:lvl>
    <w:lvl w:ilvl="8" w:tplc="4E52FDA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6C45A7"/>
    <w:multiLevelType w:val="hybridMultilevel"/>
    <w:tmpl w:val="C61A66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36"/>
  </w:num>
  <w:num w:numId="4">
    <w:abstractNumId w:val="30"/>
  </w:num>
  <w:num w:numId="5">
    <w:abstractNumId w:val="14"/>
  </w:num>
  <w:num w:numId="6">
    <w:abstractNumId w:val="37"/>
  </w:num>
  <w:num w:numId="7">
    <w:abstractNumId w:val="6"/>
  </w:num>
  <w:num w:numId="8">
    <w:abstractNumId w:val="13"/>
  </w:num>
  <w:num w:numId="9">
    <w:abstractNumId w:val="26"/>
  </w:num>
  <w:num w:numId="10">
    <w:abstractNumId w:val="38"/>
  </w:num>
  <w:num w:numId="11">
    <w:abstractNumId w:val="27"/>
  </w:num>
  <w:num w:numId="12">
    <w:abstractNumId w:val="22"/>
  </w:num>
  <w:num w:numId="13">
    <w:abstractNumId w:val="35"/>
  </w:num>
  <w:num w:numId="14">
    <w:abstractNumId w:val="10"/>
  </w:num>
  <w:num w:numId="15">
    <w:abstractNumId w:val="19"/>
  </w:num>
  <w:num w:numId="16">
    <w:abstractNumId w:val="8"/>
  </w:num>
  <w:num w:numId="17">
    <w:abstractNumId w:val="17"/>
  </w:num>
  <w:num w:numId="18">
    <w:abstractNumId w:val="11"/>
  </w:num>
  <w:num w:numId="19">
    <w:abstractNumId w:val="0"/>
  </w:num>
  <w:num w:numId="20">
    <w:abstractNumId w:val="28"/>
  </w:num>
  <w:num w:numId="21">
    <w:abstractNumId w:val="29"/>
  </w:num>
  <w:num w:numId="22">
    <w:abstractNumId w:val="21"/>
  </w:num>
  <w:num w:numId="23">
    <w:abstractNumId w:val="33"/>
  </w:num>
  <w:num w:numId="24">
    <w:abstractNumId w:val="20"/>
  </w:num>
  <w:num w:numId="25">
    <w:abstractNumId w:val="2"/>
  </w:num>
  <w:num w:numId="26">
    <w:abstractNumId w:val="7"/>
  </w:num>
  <w:num w:numId="27">
    <w:abstractNumId w:val="4"/>
  </w:num>
  <w:num w:numId="28">
    <w:abstractNumId w:val="31"/>
  </w:num>
  <w:num w:numId="29">
    <w:abstractNumId w:val="5"/>
  </w:num>
  <w:num w:numId="30">
    <w:abstractNumId w:val="16"/>
  </w:num>
  <w:num w:numId="31">
    <w:abstractNumId w:val="12"/>
  </w:num>
  <w:num w:numId="32">
    <w:abstractNumId w:val="32"/>
  </w:num>
  <w:num w:numId="33">
    <w:abstractNumId w:val="9"/>
  </w:num>
  <w:num w:numId="34">
    <w:abstractNumId w:val="25"/>
  </w:num>
  <w:num w:numId="35">
    <w:abstractNumId w:val="34"/>
  </w:num>
  <w:num w:numId="36">
    <w:abstractNumId w:val="24"/>
  </w:num>
  <w:num w:numId="37">
    <w:abstractNumId w:val="23"/>
  </w:num>
  <w:num w:numId="38">
    <w:abstractNumId w:val="18"/>
  </w:num>
  <w:num w:numId="39">
    <w:abstractNumId w:val="34"/>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6B4"/>
    <w:rsid w:val="00016DF1"/>
    <w:rsid w:val="00021CE5"/>
    <w:rsid w:val="000276C5"/>
    <w:rsid w:val="00027FA7"/>
    <w:rsid w:val="00037077"/>
    <w:rsid w:val="0004456C"/>
    <w:rsid w:val="0005259B"/>
    <w:rsid w:val="00053FEE"/>
    <w:rsid w:val="00057CFB"/>
    <w:rsid w:val="00060AE4"/>
    <w:rsid w:val="00071E59"/>
    <w:rsid w:val="000737A1"/>
    <w:rsid w:val="000746A7"/>
    <w:rsid w:val="000910BB"/>
    <w:rsid w:val="00091C81"/>
    <w:rsid w:val="000926AF"/>
    <w:rsid w:val="000A083F"/>
    <w:rsid w:val="000A3ED2"/>
    <w:rsid w:val="000C00FA"/>
    <w:rsid w:val="000C4DBA"/>
    <w:rsid w:val="000C51AA"/>
    <w:rsid w:val="000D17BC"/>
    <w:rsid w:val="000D2186"/>
    <w:rsid w:val="000E4F35"/>
    <w:rsid w:val="000F14F7"/>
    <w:rsid w:val="000F6C1C"/>
    <w:rsid w:val="000F750E"/>
    <w:rsid w:val="001006FA"/>
    <w:rsid w:val="00116F4B"/>
    <w:rsid w:val="001229F4"/>
    <w:rsid w:val="001355F0"/>
    <w:rsid w:val="00137471"/>
    <w:rsid w:val="001401C7"/>
    <w:rsid w:val="00150FD3"/>
    <w:rsid w:val="00184428"/>
    <w:rsid w:val="001933CD"/>
    <w:rsid w:val="001A248F"/>
    <w:rsid w:val="001A3B5F"/>
    <w:rsid w:val="001A6386"/>
    <w:rsid w:val="001A659D"/>
    <w:rsid w:val="001B51AB"/>
    <w:rsid w:val="001B5CA8"/>
    <w:rsid w:val="001C4490"/>
    <w:rsid w:val="001D2C1A"/>
    <w:rsid w:val="001D3BA2"/>
    <w:rsid w:val="001D44B7"/>
    <w:rsid w:val="001D70BE"/>
    <w:rsid w:val="001E0075"/>
    <w:rsid w:val="001E05A5"/>
    <w:rsid w:val="001F1B1F"/>
    <w:rsid w:val="001F2A20"/>
    <w:rsid w:val="001F486F"/>
    <w:rsid w:val="001F5CA0"/>
    <w:rsid w:val="00207DC4"/>
    <w:rsid w:val="0021169D"/>
    <w:rsid w:val="0022485E"/>
    <w:rsid w:val="00234713"/>
    <w:rsid w:val="00234FC8"/>
    <w:rsid w:val="002357FC"/>
    <w:rsid w:val="00243A99"/>
    <w:rsid w:val="0026424C"/>
    <w:rsid w:val="00265F95"/>
    <w:rsid w:val="00266045"/>
    <w:rsid w:val="00267470"/>
    <w:rsid w:val="00281401"/>
    <w:rsid w:val="00281493"/>
    <w:rsid w:val="002821CD"/>
    <w:rsid w:val="00290488"/>
    <w:rsid w:val="00295456"/>
    <w:rsid w:val="0029567C"/>
    <w:rsid w:val="002B3663"/>
    <w:rsid w:val="002C0B82"/>
    <w:rsid w:val="002F6472"/>
    <w:rsid w:val="00301983"/>
    <w:rsid w:val="00301B7A"/>
    <w:rsid w:val="00306D59"/>
    <w:rsid w:val="00321418"/>
    <w:rsid w:val="0032503A"/>
    <w:rsid w:val="003259B5"/>
    <w:rsid w:val="00325EE1"/>
    <w:rsid w:val="003357C0"/>
    <w:rsid w:val="00344D60"/>
    <w:rsid w:val="00346477"/>
    <w:rsid w:val="00347CB0"/>
    <w:rsid w:val="003520F1"/>
    <w:rsid w:val="003551CB"/>
    <w:rsid w:val="00361F0E"/>
    <w:rsid w:val="0036248C"/>
    <w:rsid w:val="003666A8"/>
    <w:rsid w:val="00367401"/>
    <w:rsid w:val="00375678"/>
    <w:rsid w:val="00385ADB"/>
    <w:rsid w:val="00392438"/>
    <w:rsid w:val="0039390A"/>
    <w:rsid w:val="00394AB0"/>
    <w:rsid w:val="00395991"/>
    <w:rsid w:val="00396252"/>
    <w:rsid w:val="003A4B47"/>
    <w:rsid w:val="003B24AF"/>
    <w:rsid w:val="003B7182"/>
    <w:rsid w:val="003C14A6"/>
    <w:rsid w:val="003D5036"/>
    <w:rsid w:val="003D764D"/>
    <w:rsid w:val="003E3A1A"/>
    <w:rsid w:val="003E5F76"/>
    <w:rsid w:val="003F1B9F"/>
    <w:rsid w:val="003F5864"/>
    <w:rsid w:val="0040091C"/>
    <w:rsid w:val="004033C6"/>
    <w:rsid w:val="00406040"/>
    <w:rsid w:val="00406D7A"/>
    <w:rsid w:val="004231DE"/>
    <w:rsid w:val="004258BA"/>
    <w:rsid w:val="004476E6"/>
    <w:rsid w:val="004531C9"/>
    <w:rsid w:val="00455047"/>
    <w:rsid w:val="00457D91"/>
    <w:rsid w:val="00460C31"/>
    <w:rsid w:val="00464E5B"/>
    <w:rsid w:val="0047055A"/>
    <w:rsid w:val="00474450"/>
    <w:rsid w:val="0048004C"/>
    <w:rsid w:val="0048539D"/>
    <w:rsid w:val="004873E6"/>
    <w:rsid w:val="00492B43"/>
    <w:rsid w:val="004B15B8"/>
    <w:rsid w:val="004B566C"/>
    <w:rsid w:val="004B7B48"/>
    <w:rsid w:val="004C645E"/>
    <w:rsid w:val="004D4AB1"/>
    <w:rsid w:val="004E26D9"/>
    <w:rsid w:val="004E742A"/>
    <w:rsid w:val="004F218A"/>
    <w:rsid w:val="004F3149"/>
    <w:rsid w:val="0050334E"/>
    <w:rsid w:val="00505387"/>
    <w:rsid w:val="00510AFE"/>
    <w:rsid w:val="00512DF7"/>
    <w:rsid w:val="005141E7"/>
    <w:rsid w:val="00514A8B"/>
    <w:rsid w:val="00516E3F"/>
    <w:rsid w:val="00517E63"/>
    <w:rsid w:val="00526B0D"/>
    <w:rsid w:val="00526F07"/>
    <w:rsid w:val="0053481F"/>
    <w:rsid w:val="00536999"/>
    <w:rsid w:val="00536E9A"/>
    <w:rsid w:val="00543AC4"/>
    <w:rsid w:val="0055346F"/>
    <w:rsid w:val="005579FF"/>
    <w:rsid w:val="00564270"/>
    <w:rsid w:val="00571FD3"/>
    <w:rsid w:val="00572925"/>
    <w:rsid w:val="00573B13"/>
    <w:rsid w:val="005776DD"/>
    <w:rsid w:val="00582117"/>
    <w:rsid w:val="0058478F"/>
    <w:rsid w:val="00593315"/>
    <w:rsid w:val="005A170D"/>
    <w:rsid w:val="005A2EE5"/>
    <w:rsid w:val="005A6C96"/>
    <w:rsid w:val="005C5375"/>
    <w:rsid w:val="005C7750"/>
    <w:rsid w:val="005D0418"/>
    <w:rsid w:val="005E1D58"/>
    <w:rsid w:val="005E41D1"/>
    <w:rsid w:val="00610E37"/>
    <w:rsid w:val="006207ED"/>
    <w:rsid w:val="00625726"/>
    <w:rsid w:val="00626BC9"/>
    <w:rsid w:val="0062752B"/>
    <w:rsid w:val="006458DF"/>
    <w:rsid w:val="00650159"/>
    <w:rsid w:val="00650D52"/>
    <w:rsid w:val="00655F74"/>
    <w:rsid w:val="006615B2"/>
    <w:rsid w:val="00662313"/>
    <w:rsid w:val="00673911"/>
    <w:rsid w:val="0068518D"/>
    <w:rsid w:val="006870C9"/>
    <w:rsid w:val="006A3ADF"/>
    <w:rsid w:val="006A3BAD"/>
    <w:rsid w:val="006A7BCB"/>
    <w:rsid w:val="006B40BF"/>
    <w:rsid w:val="006B4C1E"/>
    <w:rsid w:val="006C090F"/>
    <w:rsid w:val="006C4E32"/>
    <w:rsid w:val="006C56D8"/>
    <w:rsid w:val="006D07AE"/>
    <w:rsid w:val="006D1C93"/>
    <w:rsid w:val="006E395E"/>
    <w:rsid w:val="006E3F11"/>
    <w:rsid w:val="006E69BE"/>
    <w:rsid w:val="00701410"/>
    <w:rsid w:val="007056BC"/>
    <w:rsid w:val="00711049"/>
    <w:rsid w:val="007113A1"/>
    <w:rsid w:val="00721CF6"/>
    <w:rsid w:val="00723E46"/>
    <w:rsid w:val="00724CA1"/>
    <w:rsid w:val="00733826"/>
    <w:rsid w:val="00746381"/>
    <w:rsid w:val="00766CFB"/>
    <w:rsid w:val="007802FC"/>
    <w:rsid w:val="007816FF"/>
    <w:rsid w:val="007830AC"/>
    <w:rsid w:val="00783B44"/>
    <w:rsid w:val="00785028"/>
    <w:rsid w:val="007A02B2"/>
    <w:rsid w:val="007A3A5A"/>
    <w:rsid w:val="007A4370"/>
    <w:rsid w:val="007B7C5F"/>
    <w:rsid w:val="007E1D15"/>
    <w:rsid w:val="007E1DEA"/>
    <w:rsid w:val="007E2202"/>
    <w:rsid w:val="007E462D"/>
    <w:rsid w:val="007E5D42"/>
    <w:rsid w:val="008145EA"/>
    <w:rsid w:val="00815869"/>
    <w:rsid w:val="00816B81"/>
    <w:rsid w:val="00823B90"/>
    <w:rsid w:val="00823F7E"/>
    <w:rsid w:val="00827DEA"/>
    <w:rsid w:val="0083266E"/>
    <w:rsid w:val="00845916"/>
    <w:rsid w:val="008546E5"/>
    <w:rsid w:val="00863E44"/>
    <w:rsid w:val="00865EA8"/>
    <w:rsid w:val="00871653"/>
    <w:rsid w:val="00880CC9"/>
    <w:rsid w:val="00881340"/>
    <w:rsid w:val="00881D74"/>
    <w:rsid w:val="00881E7B"/>
    <w:rsid w:val="008836AC"/>
    <w:rsid w:val="00887422"/>
    <w:rsid w:val="0089166C"/>
    <w:rsid w:val="00893204"/>
    <w:rsid w:val="008960DE"/>
    <w:rsid w:val="008A36DF"/>
    <w:rsid w:val="008A39A7"/>
    <w:rsid w:val="008B6C28"/>
    <w:rsid w:val="008C1698"/>
    <w:rsid w:val="008C1A3D"/>
    <w:rsid w:val="008D01C3"/>
    <w:rsid w:val="008D1E13"/>
    <w:rsid w:val="008D6549"/>
    <w:rsid w:val="008D6BD0"/>
    <w:rsid w:val="008D70D2"/>
    <w:rsid w:val="00900AE8"/>
    <w:rsid w:val="00900DAD"/>
    <w:rsid w:val="00907911"/>
    <w:rsid w:val="00913639"/>
    <w:rsid w:val="0091408E"/>
    <w:rsid w:val="00931F88"/>
    <w:rsid w:val="009351DB"/>
    <w:rsid w:val="009378CA"/>
    <w:rsid w:val="0095025E"/>
    <w:rsid w:val="00955C4C"/>
    <w:rsid w:val="009717FC"/>
    <w:rsid w:val="0098041F"/>
    <w:rsid w:val="00995338"/>
    <w:rsid w:val="00996777"/>
    <w:rsid w:val="009C0BC7"/>
    <w:rsid w:val="009C6592"/>
    <w:rsid w:val="009D794B"/>
    <w:rsid w:val="009E1F42"/>
    <w:rsid w:val="009E209B"/>
    <w:rsid w:val="009F0747"/>
    <w:rsid w:val="00A00E50"/>
    <w:rsid w:val="00A03514"/>
    <w:rsid w:val="00A14853"/>
    <w:rsid w:val="00A17079"/>
    <w:rsid w:val="00A35DA6"/>
    <w:rsid w:val="00A3782D"/>
    <w:rsid w:val="00A448C3"/>
    <w:rsid w:val="00A458D4"/>
    <w:rsid w:val="00A46FB7"/>
    <w:rsid w:val="00A53118"/>
    <w:rsid w:val="00A60725"/>
    <w:rsid w:val="00A66215"/>
    <w:rsid w:val="00A72A53"/>
    <w:rsid w:val="00A86AB5"/>
    <w:rsid w:val="00A928EB"/>
    <w:rsid w:val="00A92D98"/>
    <w:rsid w:val="00A97226"/>
    <w:rsid w:val="00AA0E64"/>
    <w:rsid w:val="00AA142F"/>
    <w:rsid w:val="00AA53DB"/>
    <w:rsid w:val="00AB239A"/>
    <w:rsid w:val="00AC39FB"/>
    <w:rsid w:val="00AD53C7"/>
    <w:rsid w:val="00AD68A6"/>
    <w:rsid w:val="00AD7ADC"/>
    <w:rsid w:val="00AE08EB"/>
    <w:rsid w:val="00AF6001"/>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BF4F32"/>
    <w:rsid w:val="00C00281"/>
    <w:rsid w:val="00C0221F"/>
    <w:rsid w:val="00C05625"/>
    <w:rsid w:val="00C14542"/>
    <w:rsid w:val="00C1751E"/>
    <w:rsid w:val="00C17C6C"/>
    <w:rsid w:val="00C21339"/>
    <w:rsid w:val="00C21652"/>
    <w:rsid w:val="00C266F9"/>
    <w:rsid w:val="00C371EA"/>
    <w:rsid w:val="00C445AD"/>
    <w:rsid w:val="00C44CBA"/>
    <w:rsid w:val="00C458F0"/>
    <w:rsid w:val="00C4666A"/>
    <w:rsid w:val="00C479A3"/>
    <w:rsid w:val="00C50477"/>
    <w:rsid w:val="00C61243"/>
    <w:rsid w:val="00C74DAF"/>
    <w:rsid w:val="00C80116"/>
    <w:rsid w:val="00C87BFC"/>
    <w:rsid w:val="00CC69CD"/>
    <w:rsid w:val="00CD46FB"/>
    <w:rsid w:val="00CF5E71"/>
    <w:rsid w:val="00CF7FAC"/>
    <w:rsid w:val="00D06845"/>
    <w:rsid w:val="00D160C1"/>
    <w:rsid w:val="00D17794"/>
    <w:rsid w:val="00D22398"/>
    <w:rsid w:val="00D35E6C"/>
    <w:rsid w:val="00D41429"/>
    <w:rsid w:val="00D436CF"/>
    <w:rsid w:val="00D45B2F"/>
    <w:rsid w:val="00D46E88"/>
    <w:rsid w:val="00D5497E"/>
    <w:rsid w:val="00D5601C"/>
    <w:rsid w:val="00D60BD6"/>
    <w:rsid w:val="00D613A9"/>
    <w:rsid w:val="00D63134"/>
    <w:rsid w:val="00D70D86"/>
    <w:rsid w:val="00D7292C"/>
    <w:rsid w:val="00D76BA4"/>
    <w:rsid w:val="00D77014"/>
    <w:rsid w:val="00D8021D"/>
    <w:rsid w:val="00D81297"/>
    <w:rsid w:val="00D82D10"/>
    <w:rsid w:val="00D83D45"/>
    <w:rsid w:val="00D86784"/>
    <w:rsid w:val="00D920E6"/>
    <w:rsid w:val="00DA7653"/>
    <w:rsid w:val="00DA78DE"/>
    <w:rsid w:val="00DC337A"/>
    <w:rsid w:val="00DD1A4F"/>
    <w:rsid w:val="00DD47B0"/>
    <w:rsid w:val="00DD5EFE"/>
    <w:rsid w:val="00DE2A08"/>
    <w:rsid w:val="00DE2B4D"/>
    <w:rsid w:val="00DF7DCF"/>
    <w:rsid w:val="00E00E44"/>
    <w:rsid w:val="00E049A8"/>
    <w:rsid w:val="00E12ECB"/>
    <w:rsid w:val="00E1451F"/>
    <w:rsid w:val="00E15A72"/>
    <w:rsid w:val="00E15E28"/>
    <w:rsid w:val="00E16577"/>
    <w:rsid w:val="00E31000"/>
    <w:rsid w:val="00E36051"/>
    <w:rsid w:val="00E36DE0"/>
    <w:rsid w:val="00E42709"/>
    <w:rsid w:val="00E4417C"/>
    <w:rsid w:val="00E4733B"/>
    <w:rsid w:val="00E544FA"/>
    <w:rsid w:val="00E55E83"/>
    <w:rsid w:val="00E5756B"/>
    <w:rsid w:val="00E5792E"/>
    <w:rsid w:val="00E6077C"/>
    <w:rsid w:val="00E6618E"/>
    <w:rsid w:val="00E77436"/>
    <w:rsid w:val="00E8139F"/>
    <w:rsid w:val="00E82C8E"/>
    <w:rsid w:val="00E87CFA"/>
    <w:rsid w:val="00E93D77"/>
    <w:rsid w:val="00E94596"/>
    <w:rsid w:val="00E95264"/>
    <w:rsid w:val="00EA2172"/>
    <w:rsid w:val="00EA2DC1"/>
    <w:rsid w:val="00EC1C9C"/>
    <w:rsid w:val="00EC5571"/>
    <w:rsid w:val="00ED0E8F"/>
    <w:rsid w:val="00ED105D"/>
    <w:rsid w:val="00EE1504"/>
    <w:rsid w:val="00EE3B5B"/>
    <w:rsid w:val="00EE4CC9"/>
    <w:rsid w:val="00EE60D9"/>
    <w:rsid w:val="00EF2D00"/>
    <w:rsid w:val="00EF4800"/>
    <w:rsid w:val="00EF674A"/>
    <w:rsid w:val="00F00A3D"/>
    <w:rsid w:val="00F066A7"/>
    <w:rsid w:val="00F14B8E"/>
    <w:rsid w:val="00F17CA4"/>
    <w:rsid w:val="00F214DE"/>
    <w:rsid w:val="00F24259"/>
    <w:rsid w:val="00F24DDD"/>
    <w:rsid w:val="00F2770B"/>
    <w:rsid w:val="00F440EA"/>
    <w:rsid w:val="00F5098A"/>
    <w:rsid w:val="00F5330B"/>
    <w:rsid w:val="00F549A3"/>
    <w:rsid w:val="00F55CBF"/>
    <w:rsid w:val="00F57373"/>
    <w:rsid w:val="00F72B10"/>
    <w:rsid w:val="00F77359"/>
    <w:rsid w:val="00F802F2"/>
    <w:rsid w:val="00F86A73"/>
    <w:rsid w:val="00F9682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6909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qFormat/>
    <w:rsid w:val="00361F0E"/>
    <w:pPr>
      <w:numPr>
        <w:numId w:val="35"/>
      </w:numPr>
      <w:overflowPunct/>
      <w:autoSpaceDE/>
      <w:autoSpaceDN/>
      <w:adjustRightInd/>
      <w:spacing w:before="60" w:after="0"/>
      <w:textAlignment w:val="auto"/>
    </w:pPr>
    <w:rPr>
      <w:rFonts w:ascii="Arial" w:eastAsiaTheme="minorHAnsi" w:hAnsi="Arial" w:cs="Arial"/>
      <w:b/>
      <w:bCs/>
      <w:lang w:val="fi-FI"/>
    </w:rPr>
  </w:style>
  <w:style w:type="paragraph" w:customStyle="1" w:styleId="Comments">
    <w:name w:val="Comments"/>
    <w:basedOn w:val="Normal"/>
    <w:link w:val="CommentsChar"/>
    <w:qFormat/>
    <w:rsid w:val="00655F7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655F74"/>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655F74"/>
    <w:pPr>
      <w:numPr>
        <w:numId w:val="3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55F74"/>
    <w:rPr>
      <w:rFonts w:ascii="Arial" w:hAnsi="Arial"/>
      <w:b/>
      <w:szCs w:val="24"/>
      <w:lang w:val="en-GB" w:eastAsia="en-GB"/>
    </w:rPr>
  </w:style>
  <w:style w:type="paragraph" w:customStyle="1" w:styleId="EmailDiscussion2">
    <w:name w:val="EmailDiscussion2"/>
    <w:basedOn w:val="Doc-text2"/>
    <w:qFormat/>
    <w:rsid w:val="00655F74"/>
    <w:pPr>
      <w:ind w:left="1710" w:firstLine="0"/>
    </w:pPr>
    <w:rPr>
      <w:rFonts w:eastAsia="MS Mincho"/>
    </w:rPr>
  </w:style>
  <w:style w:type="paragraph" w:customStyle="1" w:styleId="BoldComments">
    <w:name w:val="Bold Comments"/>
    <w:basedOn w:val="Normal"/>
    <w:link w:val="BoldCommentsChar"/>
    <w:qFormat/>
    <w:rsid w:val="00655F74"/>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655F74"/>
    <w:rPr>
      <w:rFonts w:ascii="Arial" w:hAnsi="Arial"/>
      <w:b/>
      <w:szCs w:val="24"/>
      <w:lang w:val="en-GB" w:eastAsia="en-GB"/>
    </w:rPr>
  </w:style>
  <w:style w:type="character" w:styleId="UnresolvedMention">
    <w:name w:val="Unresolved Mention"/>
    <w:basedOn w:val="DefaultParagraphFont"/>
    <w:uiPriority w:val="99"/>
    <w:semiHidden/>
    <w:unhideWhenUsed/>
    <w:rsid w:val="00913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6244">
      <w:bodyDiv w:val="1"/>
      <w:marLeft w:val="0"/>
      <w:marRight w:val="0"/>
      <w:marTop w:val="0"/>
      <w:marBottom w:val="0"/>
      <w:divBdr>
        <w:top w:val="none" w:sz="0" w:space="0" w:color="auto"/>
        <w:left w:val="none" w:sz="0" w:space="0" w:color="auto"/>
        <w:bottom w:val="none" w:sz="0" w:space="0" w:color="auto"/>
        <w:right w:val="none" w:sz="0" w:space="0" w:color="auto"/>
      </w:divBdr>
      <w:divsChild>
        <w:div w:id="1263877401">
          <w:marLeft w:val="547"/>
          <w:marRight w:val="0"/>
          <w:marTop w:val="0"/>
          <w:marBottom w:val="0"/>
          <w:divBdr>
            <w:top w:val="none" w:sz="0" w:space="0" w:color="auto"/>
            <w:left w:val="none" w:sz="0" w:space="0" w:color="auto"/>
            <w:bottom w:val="none" w:sz="0" w:space="0" w:color="auto"/>
            <w:right w:val="none" w:sz="0" w:space="0" w:color="auto"/>
          </w:divBdr>
        </w:div>
        <w:div w:id="312374441">
          <w:marLeft w:val="1267"/>
          <w:marRight w:val="0"/>
          <w:marTop w:val="0"/>
          <w:marBottom w:val="0"/>
          <w:divBdr>
            <w:top w:val="none" w:sz="0" w:space="0" w:color="auto"/>
            <w:left w:val="none" w:sz="0" w:space="0" w:color="auto"/>
            <w:bottom w:val="none" w:sz="0" w:space="0" w:color="auto"/>
            <w:right w:val="none" w:sz="0" w:space="0" w:color="auto"/>
          </w:divBdr>
        </w:div>
        <w:div w:id="8527896">
          <w:marLeft w:val="547"/>
          <w:marRight w:val="0"/>
          <w:marTop w:val="0"/>
          <w:marBottom w:val="0"/>
          <w:divBdr>
            <w:top w:val="none" w:sz="0" w:space="0" w:color="auto"/>
            <w:left w:val="none" w:sz="0" w:space="0" w:color="auto"/>
            <w:bottom w:val="none" w:sz="0" w:space="0" w:color="auto"/>
            <w:right w:val="none" w:sz="0" w:space="0" w:color="auto"/>
          </w:divBdr>
        </w:div>
        <w:div w:id="1948852563">
          <w:marLeft w:val="1267"/>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6809796">
      <w:bodyDiv w:val="1"/>
      <w:marLeft w:val="0"/>
      <w:marRight w:val="0"/>
      <w:marTop w:val="0"/>
      <w:marBottom w:val="0"/>
      <w:divBdr>
        <w:top w:val="none" w:sz="0" w:space="0" w:color="auto"/>
        <w:left w:val="none" w:sz="0" w:space="0" w:color="auto"/>
        <w:bottom w:val="none" w:sz="0" w:space="0" w:color="auto"/>
        <w:right w:val="none" w:sz="0" w:space="0" w:color="auto"/>
      </w:divBdr>
      <w:divsChild>
        <w:div w:id="718817596">
          <w:marLeft w:val="1080"/>
          <w:marRight w:val="0"/>
          <w:marTop w:val="100"/>
          <w:marBottom w:val="0"/>
          <w:divBdr>
            <w:top w:val="none" w:sz="0" w:space="0" w:color="auto"/>
            <w:left w:val="none" w:sz="0" w:space="0" w:color="auto"/>
            <w:bottom w:val="none" w:sz="0" w:space="0" w:color="auto"/>
            <w:right w:val="none" w:sz="0" w:space="0" w:color="auto"/>
          </w:divBdr>
        </w:div>
      </w:divsChild>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576208801">
      <w:bodyDiv w:val="1"/>
      <w:marLeft w:val="0"/>
      <w:marRight w:val="0"/>
      <w:marTop w:val="0"/>
      <w:marBottom w:val="0"/>
      <w:divBdr>
        <w:top w:val="none" w:sz="0" w:space="0" w:color="auto"/>
        <w:left w:val="none" w:sz="0" w:space="0" w:color="auto"/>
        <w:bottom w:val="none" w:sz="0" w:space="0" w:color="auto"/>
        <w:right w:val="none" w:sz="0" w:space="0" w:color="auto"/>
      </w:divBdr>
    </w:div>
    <w:div w:id="610282530">
      <w:bodyDiv w:val="1"/>
      <w:marLeft w:val="0"/>
      <w:marRight w:val="0"/>
      <w:marTop w:val="0"/>
      <w:marBottom w:val="0"/>
      <w:divBdr>
        <w:top w:val="none" w:sz="0" w:space="0" w:color="auto"/>
        <w:left w:val="none" w:sz="0" w:space="0" w:color="auto"/>
        <w:bottom w:val="none" w:sz="0" w:space="0" w:color="auto"/>
        <w:right w:val="none" w:sz="0" w:space="0" w:color="auto"/>
      </w:divBdr>
      <w:divsChild>
        <w:div w:id="870189490">
          <w:marLeft w:val="1267"/>
          <w:marRight w:val="0"/>
          <w:marTop w:val="0"/>
          <w:marBottom w:val="0"/>
          <w:divBdr>
            <w:top w:val="none" w:sz="0" w:space="0" w:color="auto"/>
            <w:left w:val="none" w:sz="0" w:space="0" w:color="auto"/>
            <w:bottom w:val="none" w:sz="0" w:space="0" w:color="auto"/>
            <w:right w:val="none" w:sz="0" w:space="0" w:color="auto"/>
          </w:divBdr>
        </w:div>
        <w:div w:id="1475873563">
          <w:marLeft w:val="126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019220">
      <w:bodyDiv w:val="1"/>
      <w:marLeft w:val="0"/>
      <w:marRight w:val="0"/>
      <w:marTop w:val="0"/>
      <w:marBottom w:val="0"/>
      <w:divBdr>
        <w:top w:val="none" w:sz="0" w:space="0" w:color="auto"/>
        <w:left w:val="none" w:sz="0" w:space="0" w:color="auto"/>
        <w:bottom w:val="none" w:sz="0" w:space="0" w:color="auto"/>
        <w:right w:val="none" w:sz="0" w:space="0" w:color="auto"/>
      </w:divBdr>
      <w:divsChild>
        <w:div w:id="1967614992">
          <w:marLeft w:val="360"/>
          <w:marRight w:val="0"/>
          <w:marTop w:val="200"/>
          <w:marBottom w:val="0"/>
          <w:divBdr>
            <w:top w:val="none" w:sz="0" w:space="0" w:color="auto"/>
            <w:left w:val="none" w:sz="0" w:space="0" w:color="auto"/>
            <w:bottom w:val="none" w:sz="0" w:space="0" w:color="auto"/>
            <w:right w:val="none" w:sz="0" w:space="0" w:color="auto"/>
          </w:divBdr>
        </w:div>
        <w:div w:id="1266498602">
          <w:marLeft w:val="1080"/>
          <w:marRight w:val="0"/>
          <w:marTop w:val="100"/>
          <w:marBottom w:val="0"/>
          <w:divBdr>
            <w:top w:val="none" w:sz="0" w:space="0" w:color="auto"/>
            <w:left w:val="none" w:sz="0" w:space="0" w:color="auto"/>
            <w:bottom w:val="none" w:sz="0" w:space="0" w:color="auto"/>
            <w:right w:val="none" w:sz="0" w:space="0" w:color="auto"/>
          </w:divBdr>
        </w:div>
        <w:div w:id="1111783697">
          <w:marLeft w:val="1800"/>
          <w:marRight w:val="0"/>
          <w:marTop w:val="100"/>
          <w:marBottom w:val="0"/>
          <w:divBdr>
            <w:top w:val="none" w:sz="0" w:space="0" w:color="auto"/>
            <w:left w:val="none" w:sz="0" w:space="0" w:color="auto"/>
            <w:bottom w:val="none" w:sz="0" w:space="0" w:color="auto"/>
            <w:right w:val="none" w:sz="0" w:space="0" w:color="auto"/>
          </w:divBdr>
        </w:div>
        <w:div w:id="126633640">
          <w:marLeft w:val="1800"/>
          <w:marRight w:val="0"/>
          <w:marTop w:val="100"/>
          <w:marBottom w:val="0"/>
          <w:divBdr>
            <w:top w:val="none" w:sz="0" w:space="0" w:color="auto"/>
            <w:left w:val="none" w:sz="0" w:space="0" w:color="auto"/>
            <w:bottom w:val="none" w:sz="0" w:space="0" w:color="auto"/>
            <w:right w:val="none" w:sz="0" w:space="0" w:color="auto"/>
          </w:divBdr>
        </w:div>
        <w:div w:id="846482784">
          <w:marLeft w:val="1800"/>
          <w:marRight w:val="0"/>
          <w:marTop w:val="100"/>
          <w:marBottom w:val="0"/>
          <w:divBdr>
            <w:top w:val="none" w:sz="0" w:space="0" w:color="auto"/>
            <w:left w:val="none" w:sz="0" w:space="0" w:color="auto"/>
            <w:bottom w:val="none" w:sz="0" w:space="0" w:color="auto"/>
            <w:right w:val="none" w:sz="0" w:space="0" w:color="auto"/>
          </w:divBdr>
        </w:div>
        <w:div w:id="567149451">
          <w:marLeft w:val="1800"/>
          <w:marRight w:val="0"/>
          <w:marTop w:val="100"/>
          <w:marBottom w:val="0"/>
          <w:divBdr>
            <w:top w:val="none" w:sz="0" w:space="0" w:color="auto"/>
            <w:left w:val="none" w:sz="0" w:space="0" w:color="auto"/>
            <w:bottom w:val="none" w:sz="0" w:space="0" w:color="auto"/>
            <w:right w:val="none" w:sz="0" w:space="0" w:color="auto"/>
          </w:divBdr>
        </w:div>
        <w:div w:id="1012685754">
          <w:marLeft w:val="1080"/>
          <w:marRight w:val="0"/>
          <w:marTop w:val="100"/>
          <w:marBottom w:val="0"/>
          <w:divBdr>
            <w:top w:val="none" w:sz="0" w:space="0" w:color="auto"/>
            <w:left w:val="none" w:sz="0" w:space="0" w:color="auto"/>
            <w:bottom w:val="none" w:sz="0" w:space="0" w:color="auto"/>
            <w:right w:val="none" w:sz="0" w:space="0" w:color="auto"/>
          </w:divBdr>
        </w:div>
        <w:div w:id="1794056683">
          <w:marLeft w:val="1800"/>
          <w:marRight w:val="0"/>
          <w:marTop w:val="100"/>
          <w:marBottom w:val="0"/>
          <w:divBdr>
            <w:top w:val="none" w:sz="0" w:space="0" w:color="auto"/>
            <w:left w:val="none" w:sz="0" w:space="0" w:color="auto"/>
            <w:bottom w:val="none" w:sz="0" w:space="0" w:color="auto"/>
            <w:right w:val="none" w:sz="0" w:space="0" w:color="auto"/>
          </w:divBdr>
        </w:div>
        <w:div w:id="1905287136">
          <w:marLeft w:val="1800"/>
          <w:marRight w:val="0"/>
          <w:marTop w:val="100"/>
          <w:marBottom w:val="0"/>
          <w:divBdr>
            <w:top w:val="none" w:sz="0" w:space="0" w:color="auto"/>
            <w:left w:val="none" w:sz="0" w:space="0" w:color="auto"/>
            <w:bottom w:val="none" w:sz="0" w:space="0" w:color="auto"/>
            <w:right w:val="none" w:sz="0" w:space="0" w:color="auto"/>
          </w:divBdr>
        </w:div>
        <w:div w:id="495076668">
          <w:marLeft w:val="1800"/>
          <w:marRight w:val="0"/>
          <w:marTop w:val="100"/>
          <w:marBottom w:val="0"/>
          <w:divBdr>
            <w:top w:val="none" w:sz="0" w:space="0" w:color="auto"/>
            <w:left w:val="none" w:sz="0" w:space="0" w:color="auto"/>
            <w:bottom w:val="none" w:sz="0" w:space="0" w:color="auto"/>
            <w:right w:val="none" w:sz="0" w:space="0" w:color="auto"/>
          </w:divBdr>
        </w:div>
        <w:div w:id="989866179">
          <w:marLeft w:val="2520"/>
          <w:marRight w:val="0"/>
          <w:marTop w:val="100"/>
          <w:marBottom w:val="0"/>
          <w:divBdr>
            <w:top w:val="none" w:sz="0" w:space="0" w:color="auto"/>
            <w:left w:val="none" w:sz="0" w:space="0" w:color="auto"/>
            <w:bottom w:val="none" w:sz="0" w:space="0" w:color="auto"/>
            <w:right w:val="none" w:sz="0" w:space="0" w:color="auto"/>
          </w:divBdr>
        </w:div>
        <w:div w:id="828907825">
          <w:marLeft w:val="2520"/>
          <w:marRight w:val="0"/>
          <w:marTop w:val="100"/>
          <w:marBottom w:val="0"/>
          <w:divBdr>
            <w:top w:val="none" w:sz="0" w:space="0" w:color="auto"/>
            <w:left w:val="none" w:sz="0" w:space="0" w:color="auto"/>
            <w:bottom w:val="none" w:sz="0" w:space="0" w:color="auto"/>
            <w:right w:val="none" w:sz="0" w:space="0" w:color="auto"/>
          </w:divBdr>
        </w:div>
        <w:div w:id="865337752">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7268124">
      <w:bodyDiv w:val="1"/>
      <w:marLeft w:val="0"/>
      <w:marRight w:val="0"/>
      <w:marTop w:val="0"/>
      <w:marBottom w:val="0"/>
      <w:divBdr>
        <w:top w:val="none" w:sz="0" w:space="0" w:color="auto"/>
        <w:left w:val="none" w:sz="0" w:space="0" w:color="auto"/>
        <w:bottom w:val="none" w:sz="0" w:space="0" w:color="auto"/>
        <w:right w:val="none" w:sz="0" w:space="0" w:color="auto"/>
      </w:divBdr>
    </w:div>
    <w:div w:id="13685298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36594">
      <w:bodyDiv w:val="1"/>
      <w:marLeft w:val="0"/>
      <w:marRight w:val="0"/>
      <w:marTop w:val="0"/>
      <w:marBottom w:val="0"/>
      <w:divBdr>
        <w:top w:val="none" w:sz="0" w:space="0" w:color="auto"/>
        <w:left w:val="none" w:sz="0" w:space="0" w:color="auto"/>
        <w:bottom w:val="none" w:sz="0" w:space="0" w:color="auto"/>
        <w:right w:val="none" w:sz="0" w:space="0" w:color="auto"/>
      </w:divBdr>
      <w:divsChild>
        <w:div w:id="1555234979">
          <w:marLeft w:val="1987"/>
          <w:marRight w:val="0"/>
          <w:marTop w:val="0"/>
          <w:marBottom w:val="0"/>
          <w:divBdr>
            <w:top w:val="none" w:sz="0" w:space="0" w:color="auto"/>
            <w:left w:val="none" w:sz="0" w:space="0" w:color="auto"/>
            <w:bottom w:val="none" w:sz="0" w:space="0" w:color="auto"/>
            <w:right w:val="none" w:sz="0" w:space="0" w:color="auto"/>
          </w:divBdr>
        </w:div>
        <w:div w:id="1376544073">
          <w:marLeft w:val="1987"/>
          <w:marRight w:val="0"/>
          <w:marTop w:val="0"/>
          <w:marBottom w:val="0"/>
          <w:divBdr>
            <w:top w:val="none" w:sz="0" w:space="0" w:color="auto"/>
            <w:left w:val="none" w:sz="0" w:space="0" w:color="auto"/>
            <w:bottom w:val="none" w:sz="0" w:space="0" w:color="auto"/>
            <w:right w:val="none" w:sz="0" w:space="0" w:color="auto"/>
          </w:divBdr>
        </w:div>
      </w:divsChild>
    </w:div>
    <w:div w:id="163494505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59482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1-e/Inbox/R2-200859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1-e/Inbox/R2-2008241.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tsg_ran\WG2\TSGR2_111-e\Docs\R2-2008463.zip" TargetMode="External"/><Relationship Id="rId5" Type="http://schemas.openxmlformats.org/officeDocument/2006/relationships/footnotes" Target="footnotes.xml"/><Relationship Id="rId10" Type="http://schemas.openxmlformats.org/officeDocument/2006/relationships/hyperlink" Target="file:///D:\Documents\3GPP\tsg_ran\WG2\TSGR2_111-e\Docs\R2-2008462.zip" TargetMode="External"/><Relationship Id="rId4" Type="http://schemas.openxmlformats.org/officeDocument/2006/relationships/webSettings" Target="webSettings.xml"/><Relationship Id="rId9" Type="http://schemas.openxmlformats.org/officeDocument/2006/relationships/hyperlink" Target="https://www.3gpp.org/ftp/tsg_ran/WG2_RL2/TSGR2_111-e/Inbox/R2-200857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2844</Words>
  <Characters>17425</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20229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2020-09-07T06:15:00Z</dcterms:created>
  <dcterms:modified xsi:type="dcterms:W3CDTF">2020-09-07T06:15:00Z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